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C9F6D" w14:textId="77777777" w:rsidR="008043B9" w:rsidRDefault="008043B9" w:rsidP="008043B9">
      <w:pPr>
        <w:spacing w:after="0" w:line="240" w:lineRule="auto"/>
        <w:jc w:val="center"/>
        <w:rPr>
          <w:rFonts w:ascii="Times New Roman" w:eastAsia="Times New Roman" w:hAnsi="Times New Roman" w:cs="Times New Roman"/>
          <w:b/>
          <w:bCs/>
          <w:color w:val="000000"/>
          <w:sz w:val="28"/>
          <w:szCs w:val="28"/>
          <w:lang w:val="kk-KZ" w:eastAsia="ru-RU"/>
        </w:rPr>
      </w:pPr>
      <w:bookmarkStart w:id="0" w:name="_GoBack"/>
      <w:r w:rsidRPr="004001B8">
        <w:rPr>
          <w:rFonts w:ascii="Times New Roman" w:eastAsia="Times New Roman" w:hAnsi="Times New Roman" w:cs="Times New Roman"/>
          <w:b/>
          <w:bCs/>
          <w:color w:val="000000"/>
          <w:sz w:val="28"/>
          <w:szCs w:val="28"/>
          <w:lang w:val="kk-KZ" w:eastAsia="ru-RU"/>
        </w:rPr>
        <w:t>Білім беру процесіне цифрлық технологияларды енгізу</w:t>
      </w:r>
    </w:p>
    <w:bookmarkEnd w:id="0"/>
    <w:p w14:paraId="325CE15B" w14:textId="77777777" w:rsidR="008043B9" w:rsidRDefault="008043B9" w:rsidP="008043B9">
      <w:pPr>
        <w:spacing w:after="0" w:line="240" w:lineRule="auto"/>
        <w:jc w:val="both"/>
        <w:rPr>
          <w:rFonts w:ascii="Times New Roman" w:eastAsia="Times New Roman" w:hAnsi="Times New Roman" w:cs="Times New Roman"/>
          <w:b/>
          <w:bCs/>
          <w:color w:val="000000"/>
          <w:sz w:val="28"/>
          <w:szCs w:val="28"/>
          <w:lang w:val="kk-KZ" w:eastAsia="ru-RU"/>
        </w:rPr>
      </w:pPr>
    </w:p>
    <w:p w14:paraId="303E21D9"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Бүгінгі таңда оқытушылар мен нұсқаушылардан оқытудан оқытуға көшуді жеңілдету,  сандық ресурстарды, соның ішінде ашық білім беру ресурстарын құру, кәсіби даму үшін сандық технологияларды пайдалану талап етіледі және осы өзгерістерге байланысты олар өздері жаңа рөл ойнайды деп күтілуде</w:t>
      </w:r>
      <w:r w:rsidRPr="008405F4">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3;7</w:t>
      </w:r>
      <w:r w:rsidRPr="008405F4">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w:t>
      </w:r>
      <w:r w:rsidRPr="008405F4">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Сондықтан да педагогтер қауымы алдында тұрған басты міндет</w:t>
      </w:r>
      <w:r w:rsidRPr="008405F4">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w:t>
      </w:r>
      <w:r w:rsidRPr="008405F4">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білім беруде цифрлық технологияларды өз тәжірибесінде тиімді қолдану. </w:t>
      </w:r>
    </w:p>
    <w:p w14:paraId="5AA547BD"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Мектептегі педагогтердің сандық құзіреттіліктерін анықтау үшін «Цифррлық азамат» кәсіби платформасы арқылы ақпараттық, коммуникативтік</w:t>
      </w:r>
      <w:r w:rsidRPr="00093BAE">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сауаттылықтарын, цифрлық  контентті құру, цифрлық ортада мәселелерді шешу мен цифрлық қауіпсіздік дағдысын меңгеру құзіреттіліктерін анықтадым. Жалпы ұжымның </w:t>
      </w:r>
      <w:r w:rsidRPr="004E6905">
        <w:rPr>
          <w:rFonts w:ascii="Times New Roman" w:eastAsia="Times New Roman" w:hAnsi="Times New Roman" w:cs="Times New Roman"/>
          <w:color w:val="000000"/>
          <w:sz w:val="28"/>
          <w:szCs w:val="28"/>
          <w:lang w:val="kk-KZ" w:eastAsia="ru-RU"/>
        </w:rPr>
        <w:t xml:space="preserve">23% </w:t>
      </w:r>
      <w:r>
        <w:rPr>
          <w:rFonts w:ascii="Times New Roman" w:eastAsia="Times New Roman" w:hAnsi="Times New Roman" w:cs="Times New Roman"/>
          <w:color w:val="000000"/>
          <w:sz w:val="28"/>
          <w:szCs w:val="28"/>
          <w:lang w:val="kk-KZ" w:eastAsia="ru-RU"/>
        </w:rPr>
        <w:t xml:space="preserve">жоғарыда аталған құзіреттер бойынша ілгері деңгейді, ал </w:t>
      </w:r>
      <w:r w:rsidRPr="004E6905">
        <w:rPr>
          <w:rFonts w:ascii="Times New Roman" w:eastAsia="Times New Roman" w:hAnsi="Times New Roman" w:cs="Times New Roman"/>
          <w:color w:val="000000"/>
          <w:sz w:val="28"/>
          <w:szCs w:val="28"/>
          <w:lang w:val="kk-KZ" w:eastAsia="ru-RU"/>
        </w:rPr>
        <w:t xml:space="preserve">73% </w:t>
      </w:r>
      <w:r>
        <w:rPr>
          <w:rFonts w:ascii="Times New Roman" w:eastAsia="Times New Roman" w:hAnsi="Times New Roman" w:cs="Times New Roman"/>
          <w:color w:val="000000"/>
          <w:sz w:val="28"/>
          <w:szCs w:val="28"/>
          <w:lang w:val="kk-KZ" w:eastAsia="ru-RU"/>
        </w:rPr>
        <w:t>базалық деңгейді көрсетіп отыр.</w:t>
      </w:r>
    </w:p>
    <w:p w14:paraId="11BE098F"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Ал цифрлық технологиялар мен ресурстарды қалай қолданып жүргендігін анықтау мақсатында ТРАСК моделі бойынша онлайн сауалнама алып, диагностика жасадым. Алынған деректер бойынша педагогтер педагогикалық білім (РК), пән бойынша педагогикалық білім (РСК), мазмұнды білу(СК) деңгейлері бойынша </w:t>
      </w:r>
      <w:r w:rsidRPr="002E243F">
        <w:rPr>
          <w:rFonts w:ascii="Times New Roman" w:eastAsia="Times New Roman" w:hAnsi="Times New Roman" w:cs="Times New Roman"/>
          <w:color w:val="000000"/>
          <w:sz w:val="28"/>
          <w:szCs w:val="28"/>
          <w:lang w:val="kk-KZ" w:eastAsia="ru-RU"/>
        </w:rPr>
        <w:t>7</w:t>
      </w:r>
      <w:r>
        <w:rPr>
          <w:rFonts w:ascii="Times New Roman" w:eastAsia="Times New Roman" w:hAnsi="Times New Roman" w:cs="Times New Roman"/>
          <w:color w:val="000000"/>
          <w:sz w:val="28"/>
          <w:szCs w:val="28"/>
          <w:lang w:val="kk-KZ" w:eastAsia="ru-RU"/>
        </w:rPr>
        <w:t>0</w:t>
      </w:r>
      <w:r w:rsidRPr="002E243F">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дан жоғары көрсеткішті көрсетсе, ал технологияларды білу(ТК), мазмұнды технологиялық жағынан білу(ТСК), технологиялық педагогикалық білім (ТРК) және технологиялық педагогикалық білім мазмұны деңгейлерінен </w:t>
      </w:r>
      <w:r w:rsidRPr="002E243F">
        <w:rPr>
          <w:rFonts w:ascii="Times New Roman" w:eastAsia="Times New Roman" w:hAnsi="Times New Roman" w:cs="Times New Roman"/>
          <w:color w:val="000000"/>
          <w:sz w:val="28"/>
          <w:szCs w:val="28"/>
          <w:lang w:val="kk-KZ" w:eastAsia="ru-RU"/>
        </w:rPr>
        <w:t>3</w:t>
      </w:r>
      <w:r>
        <w:rPr>
          <w:rFonts w:ascii="Times New Roman" w:eastAsia="Times New Roman" w:hAnsi="Times New Roman" w:cs="Times New Roman"/>
          <w:color w:val="000000"/>
          <w:sz w:val="28"/>
          <w:szCs w:val="28"/>
          <w:lang w:val="kk-KZ" w:eastAsia="ru-RU"/>
        </w:rPr>
        <w:t>8</w:t>
      </w:r>
      <w:r w:rsidRPr="002E243F">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көрсетіп отыр. Яғни, педагогтердің </w:t>
      </w:r>
      <w:r w:rsidRPr="002E243F">
        <w:rPr>
          <w:rFonts w:ascii="Times New Roman" w:eastAsia="Times New Roman" w:hAnsi="Times New Roman" w:cs="Times New Roman"/>
          <w:color w:val="000000"/>
          <w:sz w:val="28"/>
          <w:szCs w:val="28"/>
          <w:lang w:val="kk-KZ" w:eastAsia="ru-RU"/>
        </w:rPr>
        <w:t xml:space="preserve">38% </w:t>
      </w:r>
      <w:r>
        <w:rPr>
          <w:rFonts w:ascii="Times New Roman" w:eastAsia="Times New Roman" w:hAnsi="Times New Roman" w:cs="Times New Roman"/>
          <w:color w:val="000000"/>
          <w:sz w:val="28"/>
          <w:szCs w:val="28"/>
          <w:lang w:val="kk-KZ" w:eastAsia="ru-RU"/>
        </w:rPr>
        <w:t>әлі де білім беру үрдісінде цифрлық технологияларды тек білу, түсіну деңгейінде қолданып, ойлау дағдыларының жоғары деңгейінде пайдаланбайтындығын, оқу мақсатына жету үшін мазмұн, әдістер мен технологиялар арасында семантикалық байланыс орната алмайтындығын анықтадым.</w:t>
      </w:r>
    </w:p>
    <w:p w14:paraId="42817C01"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Алынған деректерді зерделеу негізінде, келесідей бағыттар бойынша жұмыстар атқарылуы керек деп санаймын. Ең алдымен, педагогтердің цифрлық құзіреттіліктері мен цифрлық технологияларды пайдалану деңгейлерін және білім беру процесі мен басқаруды жақсартуға ықпал ететін </w:t>
      </w:r>
      <w:r w:rsidRPr="003346E9">
        <w:rPr>
          <w:rFonts w:ascii="Times New Roman" w:eastAsia="Times New Roman" w:hAnsi="Times New Roman" w:cs="Times New Roman"/>
          <w:color w:val="000000"/>
          <w:sz w:val="28"/>
          <w:szCs w:val="28"/>
          <w:lang w:val="kk-KZ" w:eastAsia="ru-RU"/>
        </w:rPr>
        <w:t xml:space="preserve">Selfie for Teachers </w:t>
      </w:r>
      <w:r>
        <w:rPr>
          <w:rFonts w:ascii="Times New Roman" w:eastAsia="Times New Roman" w:hAnsi="Times New Roman" w:cs="Times New Roman"/>
          <w:color w:val="000000"/>
          <w:sz w:val="28"/>
          <w:szCs w:val="28"/>
          <w:lang w:val="kk-KZ" w:eastAsia="ru-RU"/>
        </w:rPr>
        <w:t>өзін</w:t>
      </w:r>
      <w:r w:rsidRPr="003346E9">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өзі талдау құралын, </w:t>
      </w:r>
      <w:r w:rsidRPr="003346E9">
        <w:rPr>
          <w:rFonts w:ascii="Times New Roman" w:eastAsia="Times New Roman" w:hAnsi="Times New Roman" w:cs="Times New Roman"/>
          <w:color w:val="000000"/>
          <w:sz w:val="28"/>
          <w:szCs w:val="28"/>
          <w:lang w:val="kk-KZ" w:eastAsia="ru-RU"/>
        </w:rPr>
        <w:t xml:space="preserve">Microsoft Education Journey </w:t>
      </w:r>
      <w:r>
        <w:rPr>
          <w:rFonts w:ascii="Times New Roman" w:eastAsia="Times New Roman" w:hAnsi="Times New Roman" w:cs="Times New Roman"/>
          <w:color w:val="000000"/>
          <w:sz w:val="28"/>
          <w:szCs w:val="28"/>
          <w:lang w:val="kk-KZ" w:eastAsia="ru-RU"/>
        </w:rPr>
        <w:t xml:space="preserve">білім беруді трансформациялауды бағалау құралын пайдалануды тәжірибеге енгізу керек деп есептеймін. Себебі, осы құралдар арқылы педагогтердің даму аймағын анықтап қана қоймай, мектеп басшысы ретінде мониторинг жасау арқылы, педагогтердің сандық құзіреттілігін олардың қажеттіліктеріне қарай арттыруға болады деп есептеймін. </w:t>
      </w:r>
    </w:p>
    <w:p w14:paraId="7C7F1005"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Сонымен бірге, педагогтерге технологияны білім беру процесіне біріктіруге көмектесетін тұжырымдамалық </w:t>
      </w:r>
      <w:r w:rsidRPr="000E6380">
        <w:rPr>
          <w:rFonts w:ascii="Times New Roman" w:eastAsia="Times New Roman" w:hAnsi="Times New Roman" w:cs="Times New Roman"/>
          <w:color w:val="000000"/>
          <w:sz w:val="28"/>
          <w:szCs w:val="28"/>
          <w:lang w:val="kk-KZ" w:eastAsia="ru-RU"/>
        </w:rPr>
        <w:t xml:space="preserve">SAMR </w:t>
      </w:r>
      <w:r>
        <w:rPr>
          <w:rFonts w:ascii="Times New Roman" w:eastAsia="Times New Roman" w:hAnsi="Times New Roman" w:cs="Times New Roman"/>
          <w:color w:val="000000"/>
          <w:sz w:val="28"/>
          <w:szCs w:val="28"/>
          <w:lang w:val="kk-KZ" w:eastAsia="ru-RU"/>
        </w:rPr>
        <w:t>моделін, мобильді қосымшалардың мүмкіндіктерін, оқытуды түрлендіруді, мотивацияны, танымдық дағдыларды дамытуды және білім берудің перспективалық мақсаттарын біріктіретін «Падагогикалық дөңгелек» медиатекасын енгізген маңызды деп санаймын. Осы модель мен медиатекаға байланысты мектепте әдістемелік семинар</w:t>
      </w:r>
      <w:r w:rsidRPr="00E744FC">
        <w:rPr>
          <w:rFonts w:ascii="Times New Roman" w:eastAsia="Times New Roman" w:hAnsi="Times New Roman" w:cs="Times New Roman"/>
          <w:color w:val="000000"/>
          <w:sz w:val="28"/>
          <w:szCs w:val="28"/>
          <w:lang w:val="kk-KZ" w:eastAsia="ru-RU"/>
        </w:rPr>
        <w:t>-т</w:t>
      </w:r>
      <w:r>
        <w:rPr>
          <w:rFonts w:ascii="Times New Roman" w:eastAsia="Times New Roman" w:hAnsi="Times New Roman" w:cs="Times New Roman"/>
          <w:color w:val="000000"/>
          <w:sz w:val="28"/>
          <w:szCs w:val="28"/>
          <w:lang w:val="kk-KZ" w:eastAsia="ru-RU"/>
        </w:rPr>
        <w:t xml:space="preserve">ренинг ұйымдастырып, педагогтерге өз жұмысында </w:t>
      </w:r>
      <w:r>
        <w:rPr>
          <w:rFonts w:ascii="Times New Roman" w:eastAsia="Times New Roman" w:hAnsi="Times New Roman" w:cs="Times New Roman"/>
          <w:color w:val="000000"/>
          <w:sz w:val="28"/>
          <w:szCs w:val="28"/>
          <w:lang w:val="kk-KZ" w:eastAsia="ru-RU"/>
        </w:rPr>
        <w:lastRenderedPageBreak/>
        <w:t>қолдану үшін бағыт</w:t>
      </w:r>
      <w:r w:rsidRPr="00E744FC">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бағдар бердім. Педагогтердің білім беру процесінде цифрлық технологияларды қолдануына ықпал ету мақсатында  цифрлық құзіреттіліктері жоғары деңгейдегі әріптестермен біріге отырып, педагогтер үшін жаңа, өткен оқу жылында қолданыс таппаған цифрлық білім беру ресурстары мен платформаларын семинар</w:t>
      </w:r>
      <w:r w:rsidRPr="004A3845">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тренинг ұйымдастыру арқылы тәжірибе негізінде үйреттік.  Семинар</w:t>
      </w:r>
      <w:r w:rsidRPr="004A3845">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тренинг барысында педагогтер «</w:t>
      </w:r>
      <w:r w:rsidRPr="00E744FC">
        <w:rPr>
          <w:rFonts w:ascii="Times New Roman" w:eastAsia="Times New Roman" w:hAnsi="Times New Roman" w:cs="Times New Roman"/>
          <w:color w:val="000000"/>
          <w:sz w:val="28"/>
          <w:szCs w:val="28"/>
          <w:lang w:val="kk-KZ" w:eastAsia="ru-RU"/>
        </w:rPr>
        <w:t>Formative</w:t>
      </w:r>
      <w:r>
        <w:rPr>
          <w:rFonts w:ascii="Times New Roman" w:eastAsia="Times New Roman" w:hAnsi="Times New Roman" w:cs="Times New Roman"/>
          <w:color w:val="000000"/>
          <w:sz w:val="28"/>
          <w:szCs w:val="28"/>
          <w:lang w:val="kk-KZ" w:eastAsia="ru-RU"/>
        </w:rPr>
        <w:t>»,</w:t>
      </w:r>
      <w:r w:rsidRPr="00E744FC">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w:t>
      </w:r>
      <w:r w:rsidRPr="004A3845">
        <w:rPr>
          <w:rFonts w:ascii="Times New Roman" w:eastAsia="Times New Roman" w:hAnsi="Times New Roman" w:cs="Times New Roman"/>
          <w:color w:val="000000"/>
          <w:sz w:val="28"/>
          <w:szCs w:val="28"/>
          <w:lang w:val="kk-KZ" w:eastAsia="ru-RU"/>
        </w:rPr>
        <w:t>Joyteka</w:t>
      </w:r>
      <w:r>
        <w:rPr>
          <w:rFonts w:ascii="Times New Roman" w:eastAsia="Times New Roman" w:hAnsi="Times New Roman" w:cs="Times New Roman"/>
          <w:color w:val="000000"/>
          <w:sz w:val="28"/>
          <w:szCs w:val="28"/>
          <w:lang w:val="kk-KZ" w:eastAsia="ru-RU"/>
        </w:rPr>
        <w:t>»,</w:t>
      </w:r>
      <w:r w:rsidRPr="004A3845">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w:t>
      </w:r>
      <w:r w:rsidRPr="004A3845">
        <w:rPr>
          <w:rFonts w:ascii="Times New Roman" w:eastAsia="Times New Roman" w:hAnsi="Times New Roman" w:cs="Times New Roman"/>
          <w:color w:val="000000"/>
          <w:sz w:val="28"/>
          <w:szCs w:val="28"/>
          <w:lang w:val="kk-KZ" w:eastAsia="ru-RU"/>
        </w:rPr>
        <w:t>4exam</w:t>
      </w:r>
      <w:r>
        <w:rPr>
          <w:rFonts w:ascii="Times New Roman" w:eastAsia="Times New Roman" w:hAnsi="Times New Roman" w:cs="Times New Roman"/>
          <w:color w:val="000000"/>
          <w:sz w:val="28"/>
          <w:szCs w:val="28"/>
          <w:lang w:val="kk-KZ" w:eastAsia="ru-RU"/>
        </w:rPr>
        <w:t>»,</w:t>
      </w:r>
      <w:r w:rsidRPr="004A3845">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w:t>
      </w:r>
      <w:r w:rsidRPr="004A3845">
        <w:rPr>
          <w:rFonts w:ascii="Times New Roman" w:eastAsia="Times New Roman" w:hAnsi="Times New Roman" w:cs="Times New Roman"/>
          <w:color w:val="000000"/>
          <w:sz w:val="28"/>
          <w:szCs w:val="28"/>
          <w:lang w:val="kk-KZ" w:eastAsia="ru-RU"/>
        </w:rPr>
        <w:t>Edpuzzle</w:t>
      </w:r>
      <w:r>
        <w:rPr>
          <w:rFonts w:ascii="Times New Roman" w:eastAsia="Times New Roman" w:hAnsi="Times New Roman" w:cs="Times New Roman"/>
          <w:color w:val="000000"/>
          <w:sz w:val="28"/>
          <w:szCs w:val="28"/>
          <w:lang w:val="kk-KZ" w:eastAsia="ru-RU"/>
        </w:rPr>
        <w:t xml:space="preserve">», </w:t>
      </w:r>
      <w:r w:rsidRPr="004A3845">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w:t>
      </w:r>
      <w:r w:rsidRPr="004A3845">
        <w:rPr>
          <w:rFonts w:ascii="Times New Roman" w:eastAsia="Times New Roman" w:hAnsi="Times New Roman" w:cs="Times New Roman"/>
          <w:color w:val="000000"/>
          <w:sz w:val="28"/>
          <w:szCs w:val="28"/>
          <w:lang w:val="kk-KZ" w:eastAsia="ru-RU"/>
        </w:rPr>
        <w:t>Plickers</w:t>
      </w:r>
      <w:r>
        <w:rPr>
          <w:rFonts w:ascii="Times New Roman" w:eastAsia="Times New Roman" w:hAnsi="Times New Roman" w:cs="Times New Roman"/>
          <w:color w:val="000000"/>
          <w:sz w:val="28"/>
          <w:szCs w:val="28"/>
          <w:lang w:val="kk-KZ" w:eastAsia="ru-RU"/>
        </w:rPr>
        <w:t>» білім беру қосымшаларымен, платформалармен, цифрлық технологиялармен танысып қана қоймай, тәжірибе жүзінде тапсырмалар, түрлі интерактивті жаттығулар жасап үйренді. Мұндай семинар</w:t>
      </w:r>
      <w:r w:rsidRPr="00AE67FC">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тренингтер мен шебер кластарды тоқсанына бір рет өткізуді, және цифрлық құзіреттілігі жоғары педагогтердің базалық деңгейдегі педагогтерге жаңа цифрлық технологияларды меңгеруіне көмек көрсететін тәлімгерлік қызметін ұйымдастыруды жоспарлап отырмын. Аталған өзгерістер келесідей нәтижелерге қол жеткізуге мүмкіндік  береді деп болжамдаймын:</w:t>
      </w:r>
    </w:p>
    <w:p w14:paraId="319691F8" w14:textId="77777777" w:rsidR="008043B9" w:rsidRDefault="008043B9" w:rsidP="008043B9">
      <w:pPr>
        <w:pStyle w:val="a3"/>
        <w:numPr>
          <w:ilvl w:val="0"/>
          <w:numId w:val="1"/>
        </w:num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білім алушылардың білім сапасы өсіп, оқуға деген қызығушылықтары артады;</w:t>
      </w:r>
    </w:p>
    <w:p w14:paraId="786A9E33" w14:textId="77777777" w:rsidR="008043B9" w:rsidRDefault="008043B9" w:rsidP="008043B9">
      <w:pPr>
        <w:pStyle w:val="a3"/>
        <w:numPr>
          <w:ilvl w:val="0"/>
          <w:numId w:val="1"/>
        </w:numPr>
        <w:spacing w:after="0" w:line="240" w:lineRule="auto"/>
        <w:jc w:val="both"/>
        <w:rPr>
          <w:rFonts w:ascii="Times New Roman" w:eastAsia="Times New Roman" w:hAnsi="Times New Roman" w:cs="Times New Roman"/>
          <w:color w:val="000000"/>
          <w:sz w:val="28"/>
          <w:szCs w:val="28"/>
          <w:lang w:val="kk-KZ" w:eastAsia="ru-RU"/>
        </w:rPr>
      </w:pPr>
      <w:r w:rsidRPr="00FF1833">
        <w:rPr>
          <w:rFonts w:ascii="Times New Roman" w:eastAsia="Times New Roman" w:hAnsi="Times New Roman" w:cs="Times New Roman"/>
          <w:color w:val="000000"/>
          <w:sz w:val="28"/>
          <w:szCs w:val="28"/>
          <w:lang w:val="kk-KZ" w:eastAsia="ru-RU"/>
        </w:rPr>
        <w:t>мұғалімдердің цифрлық құзіреттіліктері артып,</w:t>
      </w:r>
      <w:r>
        <w:rPr>
          <w:rFonts w:ascii="Times New Roman" w:eastAsia="Times New Roman" w:hAnsi="Times New Roman" w:cs="Times New Roman"/>
          <w:color w:val="000000"/>
          <w:sz w:val="28"/>
          <w:szCs w:val="28"/>
          <w:lang w:val="kk-KZ" w:eastAsia="ru-RU"/>
        </w:rPr>
        <w:t xml:space="preserve"> білім беру процесінде</w:t>
      </w:r>
      <w:r w:rsidRPr="00FF1833">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пәндік, технологиялық және мазмұндық білімді ұштастыра отырып тиімді технологияларды қолданады;</w:t>
      </w:r>
    </w:p>
    <w:p w14:paraId="2D43F2D4" w14:textId="77777777" w:rsidR="008043B9" w:rsidRDefault="008043B9" w:rsidP="008043B9">
      <w:pPr>
        <w:pStyle w:val="a3"/>
        <w:numPr>
          <w:ilvl w:val="0"/>
          <w:numId w:val="1"/>
        </w:numPr>
        <w:spacing w:after="0" w:line="240" w:lineRule="auto"/>
        <w:jc w:val="both"/>
        <w:rPr>
          <w:rFonts w:ascii="Times New Roman" w:eastAsia="Times New Roman" w:hAnsi="Times New Roman" w:cs="Times New Roman"/>
          <w:color w:val="000000"/>
          <w:sz w:val="28"/>
          <w:szCs w:val="28"/>
          <w:lang w:val="kk-KZ" w:eastAsia="ru-RU"/>
        </w:rPr>
      </w:pPr>
      <w:r w:rsidRPr="00FF1833">
        <w:rPr>
          <w:rFonts w:ascii="Times New Roman" w:eastAsia="Times New Roman" w:hAnsi="Times New Roman" w:cs="Times New Roman"/>
          <w:color w:val="000000"/>
          <w:sz w:val="28"/>
          <w:szCs w:val="28"/>
          <w:lang w:val="kk-KZ" w:eastAsia="ru-RU"/>
        </w:rPr>
        <w:t>оқыту мен тәрбиелеу сапасы жақсара</w:t>
      </w:r>
      <w:r>
        <w:rPr>
          <w:rFonts w:ascii="Times New Roman" w:eastAsia="Times New Roman" w:hAnsi="Times New Roman" w:cs="Times New Roman"/>
          <w:color w:val="000000"/>
          <w:sz w:val="28"/>
          <w:szCs w:val="28"/>
          <w:lang w:val="kk-KZ" w:eastAsia="ru-RU"/>
        </w:rPr>
        <w:t>ды;</w:t>
      </w:r>
    </w:p>
    <w:p w14:paraId="22C782DD" w14:textId="77777777" w:rsidR="008043B9" w:rsidRDefault="008043B9" w:rsidP="008043B9">
      <w:pPr>
        <w:pStyle w:val="a3"/>
        <w:numPr>
          <w:ilvl w:val="0"/>
          <w:numId w:val="1"/>
        </w:numPr>
        <w:spacing w:after="0" w:line="240" w:lineRule="auto"/>
        <w:jc w:val="both"/>
        <w:rPr>
          <w:rFonts w:ascii="Times New Roman" w:eastAsia="Times New Roman" w:hAnsi="Times New Roman" w:cs="Times New Roman"/>
          <w:color w:val="000000"/>
          <w:sz w:val="28"/>
          <w:szCs w:val="28"/>
          <w:lang w:val="kk-KZ" w:eastAsia="ru-RU"/>
        </w:rPr>
      </w:pPr>
      <w:r w:rsidRPr="00FF1833">
        <w:rPr>
          <w:rFonts w:ascii="Times New Roman" w:eastAsia="Times New Roman" w:hAnsi="Times New Roman" w:cs="Times New Roman"/>
          <w:color w:val="000000"/>
          <w:sz w:val="28"/>
          <w:szCs w:val="28"/>
          <w:lang w:val="kk-KZ" w:eastAsia="ru-RU"/>
        </w:rPr>
        <w:t>педагогтерді өзінің кәсіби дамуына рефлексия жасауға ынталандыра</w:t>
      </w:r>
      <w:r>
        <w:rPr>
          <w:rFonts w:ascii="Times New Roman" w:eastAsia="Times New Roman" w:hAnsi="Times New Roman" w:cs="Times New Roman"/>
          <w:color w:val="000000"/>
          <w:sz w:val="28"/>
          <w:szCs w:val="28"/>
          <w:lang w:val="kk-KZ" w:eastAsia="ru-RU"/>
        </w:rPr>
        <w:t>ды;</w:t>
      </w:r>
    </w:p>
    <w:p w14:paraId="5AF41593" w14:textId="77777777" w:rsidR="008043B9" w:rsidRPr="00FF1833" w:rsidRDefault="008043B9" w:rsidP="008043B9">
      <w:pPr>
        <w:pStyle w:val="a3"/>
        <w:numPr>
          <w:ilvl w:val="0"/>
          <w:numId w:val="1"/>
        </w:numPr>
        <w:spacing w:after="0" w:line="240" w:lineRule="auto"/>
        <w:jc w:val="both"/>
        <w:rPr>
          <w:rFonts w:ascii="Times New Roman" w:eastAsia="Times New Roman" w:hAnsi="Times New Roman" w:cs="Times New Roman"/>
          <w:color w:val="000000"/>
          <w:sz w:val="28"/>
          <w:szCs w:val="28"/>
          <w:lang w:val="kk-KZ" w:eastAsia="ru-RU"/>
        </w:rPr>
      </w:pPr>
      <w:r w:rsidRPr="00FF1833">
        <w:rPr>
          <w:rFonts w:ascii="Times New Roman" w:eastAsia="Times New Roman" w:hAnsi="Times New Roman" w:cs="Times New Roman"/>
          <w:color w:val="000000"/>
          <w:sz w:val="28"/>
          <w:szCs w:val="28"/>
          <w:lang w:val="kk-KZ" w:eastAsia="ru-RU"/>
        </w:rPr>
        <w:t>тұтастай алғанда мектепті сандық транформациялауға ықпал ете</w:t>
      </w:r>
      <w:r>
        <w:rPr>
          <w:rFonts w:ascii="Times New Roman" w:eastAsia="Times New Roman" w:hAnsi="Times New Roman" w:cs="Times New Roman"/>
          <w:color w:val="000000"/>
          <w:sz w:val="28"/>
          <w:szCs w:val="28"/>
          <w:lang w:val="kk-KZ" w:eastAsia="ru-RU"/>
        </w:rPr>
        <w:t>ді.</w:t>
      </w:r>
    </w:p>
    <w:p w14:paraId="60EC9891"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Білім беру процесіне цифрлық технологияларды енгізу бойынша өзгерістер педагогтердің сабақтарына қатысу арқылы, ашық және жабық онлайн сауалнама өткізу арқылы, әрбір пән мұғалімінің жұмысын мониторингілеу арқылы қадағаланады. Ол үшін мектепішілік бақылау жоспарына пән мұғалімдерінің </w:t>
      </w:r>
      <w:r w:rsidRPr="000F6360">
        <w:rPr>
          <w:rFonts w:ascii="Times New Roman" w:eastAsia="Times New Roman" w:hAnsi="Times New Roman" w:cs="Times New Roman"/>
          <w:color w:val="000000"/>
          <w:sz w:val="28"/>
          <w:szCs w:val="28"/>
          <w:lang w:val="kk-KZ" w:eastAsia="ru-RU"/>
        </w:rPr>
        <w:t xml:space="preserve">SAMR </w:t>
      </w:r>
      <w:r>
        <w:rPr>
          <w:rFonts w:ascii="Times New Roman" w:eastAsia="Times New Roman" w:hAnsi="Times New Roman" w:cs="Times New Roman"/>
          <w:color w:val="000000"/>
          <w:sz w:val="28"/>
          <w:szCs w:val="28"/>
          <w:lang w:val="kk-KZ" w:eastAsia="ru-RU"/>
        </w:rPr>
        <w:t xml:space="preserve">моделін сабақта пайдаланудың нәтижелілігін қадалағалау мақсатында сабақтарына қатысып, байқау, әңгімелесу, ауызша сұрау және сауалнама әдістері арқылы жұмыстарының нәтижесін зерделеп, сындарлы кері байланыс беріліп, әдістемелік кеңес отырысында қаралу керек.  Ал мұғалімдердің цифрлық платфомалар мен ресурстарды, сандық технологияларды пайдалану бойынша жұмыстарының нәтижелілігі, сабақтарын байқау, әңгімелесу, құжаттаманы зерттеу, ауызша сұрау, жедел талдау әдістері арқылы зерделеу негізінде жұмыс жасайтын класс оқушыларына </w:t>
      </w:r>
      <w:r w:rsidRPr="00AE67FC">
        <w:rPr>
          <w:rFonts w:ascii="Times New Roman" w:eastAsia="Times New Roman" w:hAnsi="Times New Roman" w:cs="Times New Roman"/>
          <w:color w:val="000000"/>
          <w:sz w:val="28"/>
          <w:szCs w:val="28"/>
          <w:lang w:val="kk-KZ" w:eastAsia="ru-RU"/>
        </w:rPr>
        <w:t>сауалнама</w:t>
      </w:r>
      <w:r>
        <w:rPr>
          <w:rFonts w:ascii="Times New Roman" w:eastAsia="Times New Roman" w:hAnsi="Times New Roman" w:cs="Times New Roman"/>
          <w:color w:val="000000"/>
          <w:sz w:val="28"/>
          <w:szCs w:val="28"/>
          <w:lang w:val="kk-KZ" w:eastAsia="ru-RU"/>
        </w:rPr>
        <w:t xml:space="preserve"> </w:t>
      </w:r>
      <w:r>
        <w:rPr>
          <w:rFonts w:ascii="Times New Roman" w:hAnsi="Times New Roman" w:cs="Times New Roman"/>
          <w:sz w:val="28"/>
          <w:szCs w:val="28"/>
          <w:lang w:val="kk-KZ"/>
        </w:rPr>
        <w:t>(</w:t>
      </w:r>
      <w:r w:rsidRPr="00AE67FC">
        <w:rPr>
          <w:rFonts w:ascii="Times New Roman" w:hAnsi="Times New Roman" w:cs="Times New Roman"/>
          <w:sz w:val="28"/>
          <w:szCs w:val="28"/>
          <w:lang w:val="kk-KZ"/>
        </w:rPr>
        <w:t>Google формы, Kahoot, Padlet</w:t>
      </w:r>
      <w:r>
        <w:rPr>
          <w:rFonts w:ascii="Times New Roman" w:hAnsi="Times New Roman" w:cs="Times New Roman"/>
          <w:sz w:val="28"/>
          <w:szCs w:val="28"/>
          <w:lang w:val="kk-KZ"/>
        </w:rPr>
        <w:t xml:space="preserve"> және тб. сервистер арқылы)</w:t>
      </w:r>
      <w:r>
        <w:rPr>
          <w:rFonts w:ascii="Times New Roman" w:eastAsia="Times New Roman" w:hAnsi="Times New Roman" w:cs="Times New Roman"/>
          <w:color w:val="000000"/>
          <w:sz w:val="28"/>
          <w:szCs w:val="28"/>
          <w:lang w:val="kk-KZ" w:eastAsia="ru-RU"/>
        </w:rPr>
        <w:t xml:space="preserve"> жүргізіліп, әдістемелік кеңесте сындарлы кері байланыс берілген анықтама арқылы қаралуы тиіс.</w:t>
      </w:r>
    </w:p>
    <w:p w14:paraId="6FA5EFA7" w14:textId="77777777" w:rsidR="008043B9" w:rsidRPr="000F6360" w:rsidRDefault="008043B9" w:rsidP="008043B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Жалпы, білім беру процесіне цифрлық технологияларды енгізу, қазіргі заманғы білім беру ортасын құруға көмектесіп, жаһандану талабына сай цифрлы құзіретті, инновациялық үрдістерге ілесетін, өзгермелі қоғамға бейімделгіш жас ұрпақты тәрбиелеуге мүмкіндік береді.</w:t>
      </w:r>
    </w:p>
    <w:p w14:paraId="4BE7D8F9" w14:textId="77777777" w:rsidR="008043B9" w:rsidRDefault="008043B9" w:rsidP="008043B9">
      <w:pPr>
        <w:tabs>
          <w:tab w:val="left" w:pos="1050"/>
        </w:tabs>
        <w:rPr>
          <w:rFonts w:ascii="Times New Roman" w:eastAsia="Times New Roman" w:hAnsi="Times New Roman" w:cs="Times New Roman"/>
          <w:sz w:val="28"/>
          <w:szCs w:val="28"/>
          <w:lang w:val="kk-KZ" w:eastAsia="ru-RU"/>
        </w:rPr>
      </w:pPr>
    </w:p>
    <w:p w14:paraId="187B9350" w14:textId="77777777" w:rsidR="008043B9" w:rsidRPr="00646797" w:rsidRDefault="008043B9" w:rsidP="008043B9">
      <w:pPr>
        <w:spacing w:after="0" w:line="240" w:lineRule="auto"/>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sz w:val="28"/>
          <w:szCs w:val="28"/>
          <w:lang w:val="kk-KZ" w:eastAsia="ru-RU"/>
        </w:rPr>
        <w:lastRenderedPageBreak/>
        <w:tab/>
      </w:r>
      <w:r w:rsidRPr="002B48D2">
        <w:rPr>
          <w:rFonts w:ascii="Times New Roman" w:eastAsia="Times New Roman" w:hAnsi="Times New Roman" w:cs="Times New Roman"/>
          <w:b/>
          <w:bCs/>
          <w:color w:val="000000"/>
          <w:sz w:val="28"/>
          <w:szCs w:val="28"/>
          <w:lang w:val="kk-KZ" w:eastAsia="ru-RU"/>
        </w:rPr>
        <w:t>Қосымша</w:t>
      </w:r>
      <w:r>
        <w:rPr>
          <w:rFonts w:ascii="Times New Roman" w:eastAsia="Times New Roman" w:hAnsi="Times New Roman" w:cs="Times New Roman"/>
          <w:b/>
          <w:bCs/>
          <w:color w:val="000000"/>
          <w:sz w:val="28"/>
          <w:szCs w:val="28"/>
          <w:lang w:val="kk-KZ" w:eastAsia="ru-RU"/>
        </w:rPr>
        <w:t xml:space="preserve"> №</w:t>
      </w:r>
      <w:r w:rsidRPr="003F23B6">
        <w:rPr>
          <w:rFonts w:ascii="Times New Roman" w:eastAsia="Times New Roman" w:hAnsi="Times New Roman" w:cs="Times New Roman"/>
          <w:b/>
          <w:bCs/>
          <w:color w:val="000000"/>
          <w:sz w:val="28"/>
          <w:szCs w:val="28"/>
          <w:lang w:val="kk-KZ" w:eastAsia="ru-RU"/>
        </w:rPr>
        <w:t>1</w:t>
      </w:r>
    </w:p>
    <w:p w14:paraId="57CF2925" w14:textId="77777777" w:rsidR="008043B9" w:rsidRDefault="008043B9" w:rsidP="008043B9">
      <w:pPr>
        <w:spacing w:after="0" w:line="240" w:lineRule="auto"/>
        <w:jc w:val="center"/>
        <w:rPr>
          <w:rFonts w:ascii="Times New Roman" w:eastAsia="Times New Roman" w:hAnsi="Times New Roman" w:cs="Times New Roman"/>
          <w:color w:val="000000"/>
          <w:sz w:val="28"/>
          <w:szCs w:val="28"/>
          <w:lang w:val="kk-KZ" w:eastAsia="ru-RU"/>
        </w:rPr>
      </w:pPr>
    </w:p>
    <w:p w14:paraId="416A5C6A" w14:textId="77777777" w:rsidR="008043B9" w:rsidRPr="00516CDA" w:rsidRDefault="008043B9" w:rsidP="008043B9">
      <w:pPr>
        <w:spacing w:after="0" w:line="240" w:lineRule="auto"/>
        <w:jc w:val="center"/>
        <w:rPr>
          <w:rFonts w:ascii="Times New Roman" w:eastAsia="Times New Roman" w:hAnsi="Times New Roman" w:cs="Times New Roman"/>
          <w:b/>
          <w:bCs/>
          <w:color w:val="000000"/>
          <w:sz w:val="28"/>
          <w:szCs w:val="28"/>
          <w:lang w:val="kk-KZ" w:eastAsia="ru-RU"/>
        </w:rPr>
      </w:pPr>
      <w:r w:rsidRPr="00516CDA">
        <w:rPr>
          <w:rFonts w:ascii="Times New Roman" w:eastAsia="Times New Roman" w:hAnsi="Times New Roman" w:cs="Times New Roman"/>
          <w:b/>
          <w:bCs/>
          <w:color w:val="000000"/>
          <w:sz w:val="28"/>
          <w:szCs w:val="28"/>
          <w:lang w:val="kk-KZ" w:eastAsia="ru-RU"/>
        </w:rPr>
        <w:t>ТРАСК моделі бойынша сауалнама нәтижесі</w:t>
      </w:r>
    </w:p>
    <w:p w14:paraId="28681E88" w14:textId="77777777" w:rsidR="008043B9" w:rsidRPr="00516CDA" w:rsidRDefault="008043B9" w:rsidP="008043B9">
      <w:pPr>
        <w:spacing w:after="0" w:line="240" w:lineRule="auto"/>
        <w:jc w:val="center"/>
        <w:rPr>
          <w:rFonts w:ascii="Times New Roman" w:eastAsia="Times New Roman" w:hAnsi="Times New Roman" w:cs="Times New Roman"/>
          <w:color w:val="000000"/>
          <w:sz w:val="28"/>
          <w:szCs w:val="28"/>
          <w:lang w:val="kk-KZ" w:eastAsia="ru-RU"/>
        </w:rPr>
      </w:pPr>
    </w:p>
    <w:tbl>
      <w:tblPr>
        <w:tblW w:w="6760" w:type="dxa"/>
        <w:jc w:val="center"/>
        <w:shd w:val="clear" w:color="auto" w:fill="FFFFFF" w:themeFill="background1"/>
        <w:tblLook w:val="04A0" w:firstRow="1" w:lastRow="0" w:firstColumn="1" w:lastColumn="0" w:noHBand="0" w:noVBand="1"/>
      </w:tblPr>
      <w:tblGrid>
        <w:gridCol w:w="4780"/>
        <w:gridCol w:w="1980"/>
      </w:tblGrid>
      <w:tr w:rsidR="008043B9" w:rsidRPr="00516CDA" w14:paraId="3D0982C7" w14:textId="77777777" w:rsidTr="003E6F95">
        <w:trPr>
          <w:trHeight w:val="315"/>
          <w:jc w:val="center"/>
        </w:trPr>
        <w:tc>
          <w:tcPr>
            <w:tcW w:w="47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6820F2" w14:textId="77777777" w:rsidR="008043B9" w:rsidRPr="00516CDA" w:rsidRDefault="008043B9" w:rsidP="003E6F95">
            <w:pPr>
              <w:spacing w:after="0" w:line="240" w:lineRule="auto"/>
              <w:rPr>
                <w:rFonts w:ascii="Times New Roman" w:eastAsia="Times New Roman" w:hAnsi="Times New Roman" w:cs="Times New Roman"/>
                <w:b/>
                <w:bCs/>
                <w:color w:val="000000"/>
                <w:sz w:val="24"/>
                <w:szCs w:val="24"/>
                <w:lang w:eastAsia="ru-RU"/>
              </w:rPr>
            </w:pPr>
            <w:proofErr w:type="spellStart"/>
            <w:r w:rsidRPr="00516CDA">
              <w:rPr>
                <w:rFonts w:ascii="Times New Roman" w:eastAsia="Times New Roman" w:hAnsi="Times New Roman" w:cs="Times New Roman"/>
                <w:b/>
                <w:bCs/>
                <w:color w:val="000000"/>
                <w:sz w:val="24"/>
                <w:szCs w:val="24"/>
                <w:lang w:eastAsia="ru-RU"/>
              </w:rPr>
              <w:t>Деңгейдегі</w:t>
            </w:r>
            <w:proofErr w:type="spellEnd"/>
            <w:r w:rsidRPr="00516CDA">
              <w:rPr>
                <w:rFonts w:ascii="Times New Roman" w:eastAsia="Times New Roman" w:hAnsi="Times New Roman" w:cs="Times New Roman"/>
                <w:b/>
                <w:bCs/>
                <w:color w:val="000000"/>
                <w:sz w:val="24"/>
                <w:szCs w:val="24"/>
                <w:lang w:eastAsia="ru-RU"/>
              </w:rPr>
              <w:t xml:space="preserve"> </w:t>
            </w:r>
            <w:proofErr w:type="spellStart"/>
            <w:r w:rsidRPr="00516CDA">
              <w:rPr>
                <w:rFonts w:ascii="Times New Roman" w:eastAsia="Times New Roman" w:hAnsi="Times New Roman" w:cs="Times New Roman"/>
                <w:b/>
                <w:bCs/>
                <w:color w:val="000000"/>
                <w:sz w:val="24"/>
                <w:szCs w:val="24"/>
                <w:lang w:eastAsia="ru-RU"/>
              </w:rPr>
              <w:t>бағаланатын</w:t>
            </w:r>
            <w:proofErr w:type="spellEnd"/>
            <w:r w:rsidRPr="00516CDA">
              <w:rPr>
                <w:rFonts w:ascii="Times New Roman" w:eastAsia="Times New Roman" w:hAnsi="Times New Roman" w:cs="Times New Roman"/>
                <w:b/>
                <w:bCs/>
                <w:color w:val="000000"/>
                <w:sz w:val="24"/>
                <w:szCs w:val="24"/>
                <w:lang w:eastAsia="ru-RU"/>
              </w:rPr>
              <w:t xml:space="preserve"> </w:t>
            </w:r>
            <w:proofErr w:type="spellStart"/>
            <w:r w:rsidRPr="00516CDA">
              <w:rPr>
                <w:rFonts w:ascii="Times New Roman" w:eastAsia="Times New Roman" w:hAnsi="Times New Roman" w:cs="Times New Roman"/>
                <w:b/>
                <w:bCs/>
                <w:color w:val="000000"/>
                <w:sz w:val="24"/>
                <w:szCs w:val="24"/>
                <w:lang w:eastAsia="ru-RU"/>
              </w:rPr>
              <w:t>сұрақтар</w:t>
            </w:r>
            <w:proofErr w:type="spellEnd"/>
            <w:r w:rsidRPr="00516CDA">
              <w:rPr>
                <w:rFonts w:ascii="Times New Roman" w:eastAsia="Times New Roman" w:hAnsi="Times New Roman" w:cs="Times New Roman"/>
                <w:b/>
                <w:bCs/>
                <w:color w:val="000000"/>
                <w:sz w:val="24"/>
                <w:szCs w:val="24"/>
                <w:lang w:eastAsia="ru-RU"/>
              </w:rPr>
              <w:t xml:space="preserve"> саны</w:t>
            </w:r>
          </w:p>
        </w:tc>
        <w:tc>
          <w:tcPr>
            <w:tcW w:w="19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EC4C013" w14:textId="77777777" w:rsidR="008043B9" w:rsidRPr="00516CDA" w:rsidRDefault="008043B9" w:rsidP="003E6F95">
            <w:pPr>
              <w:spacing w:after="0" w:line="240" w:lineRule="auto"/>
              <w:jc w:val="center"/>
              <w:rPr>
                <w:rFonts w:ascii="Times New Roman" w:eastAsia="Times New Roman" w:hAnsi="Times New Roman" w:cs="Times New Roman"/>
                <w:color w:val="000000"/>
                <w:sz w:val="24"/>
                <w:szCs w:val="24"/>
                <w:lang w:eastAsia="ru-RU"/>
              </w:rPr>
            </w:pPr>
            <w:r w:rsidRPr="00516CDA">
              <w:rPr>
                <w:rFonts w:ascii="Times New Roman" w:eastAsia="Times New Roman" w:hAnsi="Times New Roman" w:cs="Times New Roman"/>
                <w:color w:val="000000"/>
                <w:sz w:val="24"/>
                <w:szCs w:val="24"/>
                <w:lang w:eastAsia="ru-RU"/>
              </w:rPr>
              <w:t>6</w:t>
            </w:r>
          </w:p>
        </w:tc>
      </w:tr>
      <w:tr w:rsidR="008043B9" w:rsidRPr="00516CDA" w14:paraId="2565F4B4" w14:textId="77777777" w:rsidTr="003E6F95">
        <w:trPr>
          <w:trHeight w:val="315"/>
          <w:jc w:val="center"/>
        </w:trPr>
        <w:tc>
          <w:tcPr>
            <w:tcW w:w="47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EAD905" w14:textId="77777777" w:rsidR="008043B9" w:rsidRPr="00516CDA" w:rsidRDefault="008043B9" w:rsidP="003E6F95">
            <w:pPr>
              <w:spacing w:after="0" w:line="240" w:lineRule="auto"/>
              <w:rPr>
                <w:rFonts w:ascii="Times New Roman" w:eastAsia="Times New Roman" w:hAnsi="Times New Roman" w:cs="Times New Roman"/>
                <w:b/>
                <w:bCs/>
                <w:color w:val="000000"/>
                <w:sz w:val="24"/>
                <w:szCs w:val="24"/>
                <w:lang w:eastAsia="ru-RU"/>
              </w:rPr>
            </w:pPr>
            <w:proofErr w:type="spellStart"/>
            <w:r w:rsidRPr="00516CDA">
              <w:rPr>
                <w:rFonts w:ascii="Times New Roman" w:eastAsia="Times New Roman" w:hAnsi="Times New Roman" w:cs="Times New Roman"/>
                <w:b/>
                <w:bCs/>
                <w:color w:val="000000"/>
                <w:sz w:val="24"/>
                <w:szCs w:val="24"/>
                <w:lang w:eastAsia="ru-RU"/>
              </w:rPr>
              <w:t>Респонденттер</w:t>
            </w:r>
            <w:proofErr w:type="spellEnd"/>
            <w:r w:rsidRPr="00516CDA">
              <w:rPr>
                <w:rFonts w:ascii="Times New Roman" w:eastAsia="Times New Roman" w:hAnsi="Times New Roman" w:cs="Times New Roman"/>
                <w:b/>
                <w:bCs/>
                <w:color w:val="000000"/>
                <w:sz w:val="24"/>
                <w:szCs w:val="24"/>
                <w:lang w:eastAsia="ru-RU"/>
              </w:rPr>
              <w:t xml:space="preserve"> саны</w:t>
            </w:r>
          </w:p>
        </w:tc>
        <w:tc>
          <w:tcPr>
            <w:tcW w:w="1980" w:type="dxa"/>
            <w:tcBorders>
              <w:top w:val="nil"/>
              <w:left w:val="nil"/>
              <w:bottom w:val="single" w:sz="4" w:space="0" w:color="auto"/>
              <w:right w:val="single" w:sz="4" w:space="0" w:color="auto"/>
            </w:tcBorders>
            <w:shd w:val="clear" w:color="auto" w:fill="FFFFFF" w:themeFill="background1"/>
            <w:noWrap/>
            <w:vAlign w:val="bottom"/>
            <w:hideMark/>
          </w:tcPr>
          <w:p w14:paraId="3C946EA8" w14:textId="77777777" w:rsidR="008043B9" w:rsidRPr="00516CDA" w:rsidRDefault="008043B9" w:rsidP="003E6F95">
            <w:pPr>
              <w:spacing w:after="0" w:line="240" w:lineRule="auto"/>
              <w:jc w:val="center"/>
              <w:rPr>
                <w:rFonts w:ascii="Times New Roman" w:eastAsia="Times New Roman" w:hAnsi="Times New Roman" w:cs="Times New Roman"/>
                <w:color w:val="000000"/>
                <w:sz w:val="24"/>
                <w:szCs w:val="24"/>
                <w:lang w:eastAsia="ru-RU"/>
              </w:rPr>
            </w:pPr>
            <w:r w:rsidRPr="00516CDA">
              <w:rPr>
                <w:rFonts w:ascii="Times New Roman" w:eastAsia="Times New Roman" w:hAnsi="Times New Roman" w:cs="Times New Roman"/>
                <w:color w:val="000000"/>
                <w:sz w:val="24"/>
                <w:szCs w:val="24"/>
                <w:lang w:eastAsia="ru-RU"/>
              </w:rPr>
              <w:t>68</w:t>
            </w:r>
          </w:p>
        </w:tc>
      </w:tr>
      <w:tr w:rsidR="008043B9" w:rsidRPr="00516CDA" w14:paraId="37083DDB" w14:textId="77777777" w:rsidTr="003E6F95">
        <w:trPr>
          <w:trHeight w:val="315"/>
          <w:jc w:val="center"/>
        </w:trPr>
        <w:tc>
          <w:tcPr>
            <w:tcW w:w="47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6976C7" w14:textId="77777777" w:rsidR="008043B9" w:rsidRPr="00516CDA" w:rsidRDefault="008043B9" w:rsidP="003E6F95">
            <w:pPr>
              <w:spacing w:after="0" w:line="240" w:lineRule="auto"/>
              <w:rPr>
                <w:rFonts w:ascii="Times New Roman" w:eastAsia="Times New Roman" w:hAnsi="Times New Roman" w:cs="Times New Roman"/>
                <w:b/>
                <w:bCs/>
                <w:color w:val="000000"/>
                <w:sz w:val="24"/>
                <w:szCs w:val="24"/>
                <w:lang w:eastAsia="ru-RU"/>
              </w:rPr>
            </w:pPr>
            <w:proofErr w:type="spellStart"/>
            <w:r w:rsidRPr="00516CDA">
              <w:rPr>
                <w:rFonts w:ascii="Times New Roman" w:eastAsia="Times New Roman" w:hAnsi="Times New Roman" w:cs="Times New Roman"/>
                <w:b/>
                <w:bCs/>
                <w:color w:val="000000"/>
                <w:sz w:val="24"/>
                <w:szCs w:val="24"/>
                <w:lang w:eastAsia="ru-RU"/>
              </w:rPr>
              <w:t>Деңгей</w:t>
            </w:r>
            <w:proofErr w:type="spellEnd"/>
            <w:r w:rsidRPr="00516CDA">
              <w:rPr>
                <w:rFonts w:ascii="Times New Roman" w:eastAsia="Times New Roman" w:hAnsi="Times New Roman" w:cs="Times New Roman"/>
                <w:b/>
                <w:bCs/>
                <w:color w:val="000000"/>
                <w:sz w:val="24"/>
                <w:szCs w:val="24"/>
                <w:lang w:eastAsia="ru-RU"/>
              </w:rPr>
              <w:t xml:space="preserve"> </w:t>
            </w:r>
            <w:proofErr w:type="spellStart"/>
            <w:r w:rsidRPr="00516CDA">
              <w:rPr>
                <w:rFonts w:ascii="Times New Roman" w:eastAsia="Times New Roman" w:hAnsi="Times New Roman" w:cs="Times New Roman"/>
                <w:b/>
                <w:bCs/>
                <w:color w:val="000000"/>
                <w:sz w:val="24"/>
                <w:szCs w:val="24"/>
                <w:lang w:eastAsia="ru-RU"/>
              </w:rPr>
              <w:t>үшін</w:t>
            </w:r>
            <w:proofErr w:type="spellEnd"/>
            <w:r w:rsidRPr="00516CDA">
              <w:rPr>
                <w:rFonts w:ascii="Times New Roman" w:eastAsia="Times New Roman" w:hAnsi="Times New Roman" w:cs="Times New Roman"/>
                <w:b/>
                <w:bCs/>
                <w:color w:val="000000"/>
                <w:sz w:val="24"/>
                <w:szCs w:val="24"/>
                <w:lang w:eastAsia="ru-RU"/>
              </w:rPr>
              <w:t xml:space="preserve"> </w:t>
            </w:r>
            <w:proofErr w:type="spellStart"/>
            <w:r w:rsidRPr="00516CDA">
              <w:rPr>
                <w:rFonts w:ascii="Times New Roman" w:eastAsia="Times New Roman" w:hAnsi="Times New Roman" w:cs="Times New Roman"/>
                <w:b/>
                <w:bCs/>
                <w:color w:val="000000"/>
                <w:sz w:val="24"/>
                <w:szCs w:val="24"/>
                <w:lang w:eastAsia="ru-RU"/>
              </w:rPr>
              <w:t>төменгі</w:t>
            </w:r>
            <w:proofErr w:type="spellEnd"/>
            <w:r w:rsidRPr="00516CDA">
              <w:rPr>
                <w:rFonts w:ascii="Times New Roman" w:eastAsia="Times New Roman" w:hAnsi="Times New Roman" w:cs="Times New Roman"/>
                <w:b/>
                <w:bCs/>
                <w:color w:val="000000"/>
                <w:sz w:val="24"/>
                <w:szCs w:val="24"/>
                <w:lang w:eastAsia="ru-RU"/>
              </w:rPr>
              <w:t xml:space="preserve"> балл</w:t>
            </w:r>
          </w:p>
        </w:tc>
        <w:tc>
          <w:tcPr>
            <w:tcW w:w="1980" w:type="dxa"/>
            <w:tcBorders>
              <w:top w:val="nil"/>
              <w:left w:val="nil"/>
              <w:bottom w:val="single" w:sz="4" w:space="0" w:color="auto"/>
              <w:right w:val="single" w:sz="4" w:space="0" w:color="auto"/>
            </w:tcBorders>
            <w:shd w:val="clear" w:color="auto" w:fill="FFFFFF" w:themeFill="background1"/>
            <w:noWrap/>
            <w:vAlign w:val="bottom"/>
            <w:hideMark/>
          </w:tcPr>
          <w:p w14:paraId="0FFEA4E2" w14:textId="77777777" w:rsidR="008043B9" w:rsidRPr="00516CDA" w:rsidRDefault="008043B9" w:rsidP="003E6F95">
            <w:pPr>
              <w:spacing w:after="0" w:line="240" w:lineRule="auto"/>
              <w:jc w:val="center"/>
              <w:rPr>
                <w:rFonts w:ascii="Times New Roman" w:eastAsia="Times New Roman" w:hAnsi="Times New Roman" w:cs="Times New Roman"/>
                <w:color w:val="000000"/>
                <w:sz w:val="24"/>
                <w:szCs w:val="24"/>
                <w:lang w:eastAsia="ru-RU"/>
              </w:rPr>
            </w:pPr>
            <w:r w:rsidRPr="00516CDA">
              <w:rPr>
                <w:rFonts w:ascii="Times New Roman" w:eastAsia="Times New Roman" w:hAnsi="Times New Roman" w:cs="Times New Roman"/>
                <w:color w:val="000000"/>
                <w:sz w:val="24"/>
                <w:szCs w:val="24"/>
                <w:lang w:eastAsia="ru-RU"/>
              </w:rPr>
              <w:t>6</w:t>
            </w:r>
          </w:p>
        </w:tc>
      </w:tr>
      <w:tr w:rsidR="008043B9" w:rsidRPr="00516CDA" w14:paraId="5C431930" w14:textId="77777777" w:rsidTr="003E6F95">
        <w:trPr>
          <w:trHeight w:val="315"/>
          <w:jc w:val="center"/>
        </w:trPr>
        <w:tc>
          <w:tcPr>
            <w:tcW w:w="47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39C689" w14:textId="77777777" w:rsidR="008043B9" w:rsidRPr="00516CDA" w:rsidRDefault="008043B9" w:rsidP="003E6F95">
            <w:pPr>
              <w:spacing w:after="0" w:line="240" w:lineRule="auto"/>
              <w:rPr>
                <w:rFonts w:ascii="Times New Roman" w:eastAsia="Times New Roman" w:hAnsi="Times New Roman" w:cs="Times New Roman"/>
                <w:b/>
                <w:bCs/>
                <w:color w:val="000000"/>
                <w:sz w:val="24"/>
                <w:szCs w:val="24"/>
                <w:lang w:eastAsia="ru-RU"/>
              </w:rPr>
            </w:pPr>
            <w:proofErr w:type="spellStart"/>
            <w:r w:rsidRPr="00516CDA">
              <w:rPr>
                <w:rFonts w:ascii="Times New Roman" w:eastAsia="Times New Roman" w:hAnsi="Times New Roman" w:cs="Times New Roman"/>
                <w:b/>
                <w:bCs/>
                <w:color w:val="000000"/>
                <w:sz w:val="24"/>
                <w:szCs w:val="24"/>
                <w:lang w:eastAsia="ru-RU"/>
              </w:rPr>
              <w:t>Деңгей</w:t>
            </w:r>
            <w:proofErr w:type="spellEnd"/>
            <w:r w:rsidRPr="00516CDA">
              <w:rPr>
                <w:rFonts w:ascii="Times New Roman" w:eastAsia="Times New Roman" w:hAnsi="Times New Roman" w:cs="Times New Roman"/>
                <w:b/>
                <w:bCs/>
                <w:color w:val="000000"/>
                <w:sz w:val="24"/>
                <w:szCs w:val="24"/>
                <w:lang w:eastAsia="ru-RU"/>
              </w:rPr>
              <w:t xml:space="preserve"> </w:t>
            </w:r>
            <w:proofErr w:type="spellStart"/>
            <w:r w:rsidRPr="00516CDA">
              <w:rPr>
                <w:rFonts w:ascii="Times New Roman" w:eastAsia="Times New Roman" w:hAnsi="Times New Roman" w:cs="Times New Roman"/>
                <w:b/>
                <w:bCs/>
                <w:color w:val="000000"/>
                <w:sz w:val="24"/>
                <w:szCs w:val="24"/>
                <w:lang w:eastAsia="ru-RU"/>
              </w:rPr>
              <w:t>үшін</w:t>
            </w:r>
            <w:proofErr w:type="spellEnd"/>
            <w:r w:rsidRPr="00516CDA">
              <w:rPr>
                <w:rFonts w:ascii="Times New Roman" w:eastAsia="Times New Roman" w:hAnsi="Times New Roman" w:cs="Times New Roman"/>
                <w:b/>
                <w:bCs/>
                <w:color w:val="000000"/>
                <w:sz w:val="24"/>
                <w:szCs w:val="24"/>
                <w:lang w:eastAsia="ru-RU"/>
              </w:rPr>
              <w:t xml:space="preserve"> </w:t>
            </w:r>
            <w:proofErr w:type="spellStart"/>
            <w:r w:rsidRPr="00516CDA">
              <w:rPr>
                <w:rFonts w:ascii="Times New Roman" w:eastAsia="Times New Roman" w:hAnsi="Times New Roman" w:cs="Times New Roman"/>
                <w:b/>
                <w:bCs/>
                <w:color w:val="000000"/>
                <w:sz w:val="24"/>
                <w:szCs w:val="24"/>
                <w:lang w:eastAsia="ru-RU"/>
              </w:rPr>
              <w:t>жоғарғы</w:t>
            </w:r>
            <w:proofErr w:type="spellEnd"/>
            <w:r w:rsidRPr="00516CDA">
              <w:rPr>
                <w:rFonts w:ascii="Times New Roman" w:eastAsia="Times New Roman" w:hAnsi="Times New Roman" w:cs="Times New Roman"/>
                <w:b/>
                <w:bCs/>
                <w:color w:val="000000"/>
                <w:sz w:val="24"/>
                <w:szCs w:val="24"/>
                <w:lang w:eastAsia="ru-RU"/>
              </w:rPr>
              <w:t xml:space="preserve"> балл</w:t>
            </w:r>
          </w:p>
        </w:tc>
        <w:tc>
          <w:tcPr>
            <w:tcW w:w="1980" w:type="dxa"/>
            <w:tcBorders>
              <w:top w:val="nil"/>
              <w:left w:val="nil"/>
              <w:bottom w:val="single" w:sz="4" w:space="0" w:color="auto"/>
              <w:right w:val="single" w:sz="4" w:space="0" w:color="auto"/>
            </w:tcBorders>
            <w:shd w:val="clear" w:color="auto" w:fill="FFFFFF" w:themeFill="background1"/>
            <w:noWrap/>
            <w:vAlign w:val="bottom"/>
            <w:hideMark/>
          </w:tcPr>
          <w:p w14:paraId="0D8256A8" w14:textId="77777777" w:rsidR="008043B9" w:rsidRPr="00516CDA" w:rsidRDefault="008043B9" w:rsidP="003E6F95">
            <w:pPr>
              <w:spacing w:after="0" w:line="240" w:lineRule="auto"/>
              <w:jc w:val="center"/>
              <w:rPr>
                <w:rFonts w:ascii="Times New Roman" w:eastAsia="Times New Roman" w:hAnsi="Times New Roman" w:cs="Times New Roman"/>
                <w:color w:val="000000"/>
                <w:sz w:val="24"/>
                <w:szCs w:val="24"/>
                <w:lang w:eastAsia="ru-RU"/>
              </w:rPr>
            </w:pPr>
            <w:r w:rsidRPr="00516CDA">
              <w:rPr>
                <w:rFonts w:ascii="Times New Roman" w:eastAsia="Times New Roman" w:hAnsi="Times New Roman" w:cs="Times New Roman"/>
                <w:color w:val="000000"/>
                <w:sz w:val="24"/>
                <w:szCs w:val="24"/>
                <w:lang w:eastAsia="ru-RU"/>
              </w:rPr>
              <w:t>30</w:t>
            </w:r>
          </w:p>
        </w:tc>
      </w:tr>
    </w:tbl>
    <w:p w14:paraId="152A1C15"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0B841CB6"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tbl>
      <w:tblPr>
        <w:tblW w:w="10491" w:type="dxa"/>
        <w:tblInd w:w="-998" w:type="dxa"/>
        <w:tblLook w:val="04A0" w:firstRow="1" w:lastRow="0" w:firstColumn="1" w:lastColumn="0" w:noHBand="0" w:noVBand="1"/>
      </w:tblPr>
      <w:tblGrid>
        <w:gridCol w:w="4254"/>
        <w:gridCol w:w="1830"/>
        <w:gridCol w:w="2139"/>
        <w:gridCol w:w="2268"/>
      </w:tblGrid>
      <w:tr w:rsidR="008043B9" w:rsidRPr="00516CDA" w14:paraId="6382D687" w14:textId="77777777" w:rsidTr="003E6F95">
        <w:trPr>
          <w:trHeight w:val="1125"/>
        </w:trPr>
        <w:tc>
          <w:tcPr>
            <w:tcW w:w="425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4E25BE" w14:textId="77777777" w:rsidR="008043B9" w:rsidRPr="00516CDA" w:rsidRDefault="008043B9" w:rsidP="003E6F95">
            <w:pPr>
              <w:spacing w:after="0" w:line="240" w:lineRule="auto"/>
              <w:jc w:val="center"/>
              <w:rPr>
                <w:rFonts w:ascii="Times New Roman" w:eastAsia="Times New Roman" w:hAnsi="Times New Roman" w:cs="Times New Roman"/>
                <w:b/>
                <w:bCs/>
                <w:color w:val="000000"/>
                <w:sz w:val="24"/>
                <w:szCs w:val="24"/>
                <w:lang w:eastAsia="ru-RU"/>
              </w:rPr>
            </w:pPr>
            <w:r w:rsidRPr="00516CDA">
              <w:rPr>
                <w:rFonts w:ascii="Times New Roman" w:eastAsia="Times New Roman" w:hAnsi="Times New Roman" w:cs="Times New Roman"/>
                <w:b/>
                <w:bCs/>
                <w:color w:val="000000"/>
                <w:sz w:val="24"/>
                <w:szCs w:val="24"/>
                <w:lang w:eastAsia="ru-RU"/>
              </w:rPr>
              <w:t xml:space="preserve">TPACK </w:t>
            </w:r>
            <w:proofErr w:type="spellStart"/>
            <w:r w:rsidRPr="00516CDA">
              <w:rPr>
                <w:rFonts w:ascii="Times New Roman" w:eastAsia="Times New Roman" w:hAnsi="Times New Roman" w:cs="Times New Roman"/>
                <w:b/>
                <w:bCs/>
                <w:color w:val="000000"/>
                <w:sz w:val="24"/>
                <w:szCs w:val="24"/>
                <w:lang w:eastAsia="ru-RU"/>
              </w:rPr>
              <w:t>моделінің</w:t>
            </w:r>
            <w:proofErr w:type="spellEnd"/>
            <w:r w:rsidRPr="00516CDA">
              <w:rPr>
                <w:rFonts w:ascii="Times New Roman" w:eastAsia="Times New Roman" w:hAnsi="Times New Roman" w:cs="Times New Roman"/>
                <w:b/>
                <w:bCs/>
                <w:color w:val="000000"/>
                <w:sz w:val="24"/>
                <w:szCs w:val="24"/>
                <w:lang w:eastAsia="ru-RU"/>
              </w:rPr>
              <w:t xml:space="preserve"> </w:t>
            </w:r>
            <w:proofErr w:type="spellStart"/>
            <w:r w:rsidRPr="00516CDA">
              <w:rPr>
                <w:rFonts w:ascii="Times New Roman" w:eastAsia="Times New Roman" w:hAnsi="Times New Roman" w:cs="Times New Roman"/>
                <w:b/>
                <w:bCs/>
                <w:color w:val="000000"/>
                <w:sz w:val="24"/>
                <w:szCs w:val="24"/>
                <w:lang w:eastAsia="ru-RU"/>
              </w:rPr>
              <w:t>деңгейлері</w:t>
            </w:r>
            <w:proofErr w:type="spellEnd"/>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5F0AC9A1" w14:textId="77777777" w:rsidR="008043B9" w:rsidRPr="00516CDA" w:rsidRDefault="008043B9" w:rsidP="003E6F95">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16CDA">
              <w:rPr>
                <w:rFonts w:ascii="Times New Roman" w:eastAsia="Times New Roman" w:hAnsi="Times New Roman" w:cs="Times New Roman"/>
                <w:b/>
                <w:bCs/>
                <w:color w:val="000000"/>
                <w:sz w:val="24"/>
                <w:szCs w:val="24"/>
                <w:lang w:eastAsia="ru-RU"/>
              </w:rPr>
              <w:t>Деңгейлер</w:t>
            </w:r>
            <w:proofErr w:type="spellEnd"/>
            <w:r w:rsidRPr="00516CDA">
              <w:rPr>
                <w:rFonts w:ascii="Times New Roman" w:eastAsia="Times New Roman" w:hAnsi="Times New Roman" w:cs="Times New Roman"/>
                <w:b/>
                <w:bCs/>
                <w:color w:val="000000"/>
                <w:sz w:val="24"/>
                <w:szCs w:val="24"/>
                <w:lang w:eastAsia="ru-RU"/>
              </w:rPr>
              <w:t xml:space="preserve"> </w:t>
            </w:r>
            <w:proofErr w:type="spellStart"/>
            <w:r w:rsidRPr="00516CDA">
              <w:rPr>
                <w:rFonts w:ascii="Times New Roman" w:eastAsia="Times New Roman" w:hAnsi="Times New Roman" w:cs="Times New Roman"/>
                <w:b/>
                <w:bCs/>
                <w:color w:val="000000"/>
                <w:sz w:val="24"/>
                <w:szCs w:val="24"/>
                <w:lang w:eastAsia="ru-RU"/>
              </w:rPr>
              <w:t>бойынша</w:t>
            </w:r>
            <w:proofErr w:type="spellEnd"/>
            <w:r w:rsidRPr="00516CDA">
              <w:rPr>
                <w:rFonts w:ascii="Times New Roman" w:eastAsia="Times New Roman" w:hAnsi="Times New Roman" w:cs="Times New Roman"/>
                <w:b/>
                <w:bCs/>
                <w:color w:val="000000"/>
                <w:sz w:val="24"/>
                <w:szCs w:val="24"/>
                <w:lang w:eastAsia="ru-RU"/>
              </w:rPr>
              <w:t xml:space="preserve"> </w:t>
            </w:r>
            <w:proofErr w:type="spellStart"/>
            <w:r w:rsidRPr="00516CDA">
              <w:rPr>
                <w:rFonts w:ascii="Times New Roman" w:eastAsia="Times New Roman" w:hAnsi="Times New Roman" w:cs="Times New Roman"/>
                <w:b/>
                <w:bCs/>
                <w:color w:val="000000"/>
                <w:sz w:val="24"/>
                <w:szCs w:val="24"/>
                <w:lang w:eastAsia="ru-RU"/>
              </w:rPr>
              <w:t>респонденттер</w:t>
            </w:r>
            <w:proofErr w:type="spellEnd"/>
            <w:r w:rsidRPr="00516CDA">
              <w:rPr>
                <w:rFonts w:ascii="Times New Roman" w:eastAsia="Times New Roman" w:hAnsi="Times New Roman" w:cs="Times New Roman"/>
                <w:b/>
                <w:bCs/>
                <w:color w:val="000000"/>
                <w:sz w:val="24"/>
                <w:szCs w:val="24"/>
                <w:lang w:eastAsia="ru-RU"/>
              </w:rPr>
              <w:t xml:space="preserve"> балы</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14:paraId="3BE61D00" w14:textId="77777777" w:rsidR="008043B9" w:rsidRPr="00516CDA" w:rsidRDefault="008043B9" w:rsidP="003E6F95">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16CDA">
              <w:rPr>
                <w:rFonts w:ascii="Times New Roman" w:eastAsia="Times New Roman" w:hAnsi="Times New Roman" w:cs="Times New Roman"/>
                <w:b/>
                <w:bCs/>
                <w:color w:val="000000"/>
                <w:sz w:val="24"/>
                <w:szCs w:val="24"/>
                <w:lang w:eastAsia="ru-RU"/>
              </w:rPr>
              <w:t>Барлық</w:t>
            </w:r>
            <w:proofErr w:type="spellEnd"/>
            <w:r w:rsidRPr="00516CDA">
              <w:rPr>
                <w:rFonts w:ascii="Times New Roman" w:eastAsia="Times New Roman" w:hAnsi="Times New Roman" w:cs="Times New Roman"/>
                <w:b/>
                <w:bCs/>
                <w:color w:val="000000"/>
                <w:sz w:val="24"/>
                <w:szCs w:val="24"/>
                <w:lang w:eastAsia="ru-RU"/>
              </w:rPr>
              <w:t xml:space="preserve"> </w:t>
            </w:r>
            <w:proofErr w:type="spellStart"/>
            <w:r w:rsidRPr="00516CDA">
              <w:rPr>
                <w:rFonts w:ascii="Times New Roman" w:eastAsia="Times New Roman" w:hAnsi="Times New Roman" w:cs="Times New Roman"/>
                <w:b/>
                <w:bCs/>
                <w:color w:val="000000"/>
                <w:sz w:val="24"/>
                <w:szCs w:val="24"/>
                <w:lang w:eastAsia="ru-RU"/>
              </w:rPr>
              <w:t>респонденттердің</w:t>
            </w:r>
            <w:proofErr w:type="spellEnd"/>
            <w:r w:rsidRPr="00516CDA">
              <w:rPr>
                <w:rFonts w:ascii="Times New Roman" w:eastAsia="Times New Roman" w:hAnsi="Times New Roman" w:cs="Times New Roman"/>
                <w:b/>
                <w:bCs/>
                <w:color w:val="000000"/>
                <w:sz w:val="24"/>
                <w:szCs w:val="24"/>
                <w:lang w:eastAsia="ru-RU"/>
              </w:rPr>
              <w:t xml:space="preserve"> </w:t>
            </w:r>
            <w:proofErr w:type="spellStart"/>
            <w:r w:rsidRPr="00516CDA">
              <w:rPr>
                <w:rFonts w:ascii="Times New Roman" w:eastAsia="Times New Roman" w:hAnsi="Times New Roman" w:cs="Times New Roman"/>
                <w:b/>
                <w:bCs/>
                <w:color w:val="000000"/>
                <w:sz w:val="24"/>
                <w:szCs w:val="24"/>
                <w:lang w:eastAsia="ru-RU"/>
              </w:rPr>
              <w:t>деңгей</w:t>
            </w:r>
            <w:proofErr w:type="spellEnd"/>
            <w:r w:rsidRPr="00516CDA">
              <w:rPr>
                <w:rFonts w:ascii="Times New Roman" w:eastAsia="Times New Roman" w:hAnsi="Times New Roman" w:cs="Times New Roman"/>
                <w:b/>
                <w:bCs/>
                <w:color w:val="000000"/>
                <w:sz w:val="24"/>
                <w:szCs w:val="24"/>
                <w:lang w:eastAsia="ru-RU"/>
              </w:rPr>
              <w:t xml:space="preserve"> </w:t>
            </w:r>
            <w:proofErr w:type="spellStart"/>
            <w:r w:rsidRPr="00516CDA">
              <w:rPr>
                <w:rFonts w:ascii="Times New Roman" w:eastAsia="Times New Roman" w:hAnsi="Times New Roman" w:cs="Times New Roman"/>
                <w:b/>
                <w:bCs/>
                <w:color w:val="000000"/>
                <w:sz w:val="24"/>
                <w:szCs w:val="24"/>
                <w:lang w:eastAsia="ru-RU"/>
              </w:rPr>
              <w:t>үшін</w:t>
            </w:r>
            <w:proofErr w:type="spellEnd"/>
            <w:r w:rsidRPr="00516CDA">
              <w:rPr>
                <w:rFonts w:ascii="Times New Roman" w:eastAsia="Times New Roman" w:hAnsi="Times New Roman" w:cs="Times New Roman"/>
                <w:b/>
                <w:bCs/>
                <w:color w:val="000000"/>
                <w:sz w:val="24"/>
                <w:szCs w:val="24"/>
                <w:lang w:eastAsia="ru-RU"/>
              </w:rPr>
              <w:t xml:space="preserve"> </w:t>
            </w:r>
            <w:proofErr w:type="spellStart"/>
            <w:r w:rsidRPr="00516CDA">
              <w:rPr>
                <w:rFonts w:ascii="Times New Roman" w:eastAsia="Times New Roman" w:hAnsi="Times New Roman" w:cs="Times New Roman"/>
                <w:b/>
                <w:bCs/>
                <w:color w:val="000000"/>
                <w:sz w:val="24"/>
                <w:szCs w:val="24"/>
                <w:lang w:eastAsia="ru-RU"/>
              </w:rPr>
              <w:t>жоғары</w:t>
            </w:r>
            <w:proofErr w:type="spellEnd"/>
            <w:r w:rsidRPr="00516CDA">
              <w:rPr>
                <w:rFonts w:ascii="Times New Roman" w:eastAsia="Times New Roman" w:hAnsi="Times New Roman" w:cs="Times New Roman"/>
                <w:b/>
                <w:bCs/>
                <w:color w:val="000000"/>
                <w:sz w:val="24"/>
                <w:szCs w:val="24"/>
                <w:lang w:eastAsia="ru-RU"/>
              </w:rPr>
              <w:t xml:space="preserve"> балы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5F357FA" w14:textId="77777777" w:rsidR="008043B9" w:rsidRPr="00516CDA" w:rsidRDefault="008043B9" w:rsidP="003E6F95">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16CDA">
              <w:rPr>
                <w:rFonts w:ascii="Times New Roman" w:eastAsia="Times New Roman" w:hAnsi="Times New Roman" w:cs="Times New Roman"/>
                <w:b/>
                <w:bCs/>
                <w:color w:val="000000"/>
                <w:sz w:val="24"/>
                <w:szCs w:val="24"/>
                <w:lang w:eastAsia="ru-RU"/>
              </w:rPr>
              <w:t>Жиналған</w:t>
            </w:r>
            <w:proofErr w:type="spellEnd"/>
            <w:r w:rsidRPr="00516CDA">
              <w:rPr>
                <w:rFonts w:ascii="Times New Roman" w:eastAsia="Times New Roman" w:hAnsi="Times New Roman" w:cs="Times New Roman"/>
                <w:b/>
                <w:bCs/>
                <w:color w:val="000000"/>
                <w:sz w:val="24"/>
                <w:szCs w:val="24"/>
                <w:lang w:eastAsia="ru-RU"/>
              </w:rPr>
              <w:t xml:space="preserve"> </w:t>
            </w:r>
            <w:proofErr w:type="spellStart"/>
            <w:r w:rsidRPr="00516CDA">
              <w:rPr>
                <w:rFonts w:ascii="Times New Roman" w:eastAsia="Times New Roman" w:hAnsi="Times New Roman" w:cs="Times New Roman"/>
                <w:b/>
                <w:bCs/>
                <w:color w:val="000000"/>
                <w:sz w:val="24"/>
                <w:szCs w:val="24"/>
                <w:lang w:eastAsia="ru-RU"/>
              </w:rPr>
              <w:t>балдың</w:t>
            </w:r>
            <w:proofErr w:type="spellEnd"/>
            <w:r w:rsidRPr="00516CDA">
              <w:rPr>
                <w:rFonts w:ascii="Times New Roman" w:eastAsia="Times New Roman" w:hAnsi="Times New Roman" w:cs="Times New Roman"/>
                <w:b/>
                <w:bCs/>
                <w:color w:val="000000"/>
                <w:sz w:val="24"/>
                <w:szCs w:val="24"/>
                <w:lang w:eastAsia="ru-RU"/>
              </w:rPr>
              <w:t xml:space="preserve"> </w:t>
            </w:r>
            <w:proofErr w:type="spellStart"/>
            <w:r w:rsidRPr="00516CDA">
              <w:rPr>
                <w:rFonts w:ascii="Times New Roman" w:eastAsia="Times New Roman" w:hAnsi="Times New Roman" w:cs="Times New Roman"/>
                <w:b/>
                <w:bCs/>
                <w:color w:val="000000"/>
                <w:sz w:val="24"/>
                <w:szCs w:val="24"/>
                <w:lang w:eastAsia="ru-RU"/>
              </w:rPr>
              <w:t>деңгей</w:t>
            </w:r>
            <w:proofErr w:type="spellEnd"/>
            <w:r w:rsidRPr="00516CDA">
              <w:rPr>
                <w:rFonts w:ascii="Times New Roman" w:eastAsia="Times New Roman" w:hAnsi="Times New Roman" w:cs="Times New Roman"/>
                <w:b/>
                <w:bCs/>
                <w:color w:val="000000"/>
                <w:sz w:val="24"/>
                <w:szCs w:val="24"/>
                <w:lang w:eastAsia="ru-RU"/>
              </w:rPr>
              <w:t xml:space="preserve"> </w:t>
            </w:r>
            <w:proofErr w:type="spellStart"/>
            <w:r w:rsidRPr="00516CDA">
              <w:rPr>
                <w:rFonts w:ascii="Times New Roman" w:eastAsia="Times New Roman" w:hAnsi="Times New Roman" w:cs="Times New Roman"/>
                <w:b/>
                <w:bCs/>
                <w:color w:val="000000"/>
                <w:sz w:val="24"/>
                <w:szCs w:val="24"/>
                <w:lang w:eastAsia="ru-RU"/>
              </w:rPr>
              <w:t>бойынша</w:t>
            </w:r>
            <w:proofErr w:type="spellEnd"/>
            <w:r w:rsidRPr="00516CDA">
              <w:rPr>
                <w:rFonts w:ascii="Times New Roman" w:eastAsia="Times New Roman" w:hAnsi="Times New Roman" w:cs="Times New Roman"/>
                <w:b/>
                <w:bCs/>
                <w:color w:val="000000"/>
                <w:sz w:val="24"/>
                <w:szCs w:val="24"/>
                <w:lang w:eastAsia="ru-RU"/>
              </w:rPr>
              <w:t xml:space="preserve"> </w:t>
            </w:r>
            <w:proofErr w:type="spellStart"/>
            <w:r w:rsidRPr="00516CDA">
              <w:rPr>
                <w:rFonts w:ascii="Times New Roman" w:eastAsia="Times New Roman" w:hAnsi="Times New Roman" w:cs="Times New Roman"/>
                <w:b/>
                <w:bCs/>
                <w:color w:val="000000"/>
                <w:sz w:val="24"/>
                <w:szCs w:val="24"/>
                <w:lang w:eastAsia="ru-RU"/>
              </w:rPr>
              <w:t>жоғары</w:t>
            </w:r>
            <w:proofErr w:type="spellEnd"/>
            <w:r w:rsidRPr="00516CDA">
              <w:rPr>
                <w:rFonts w:ascii="Times New Roman" w:eastAsia="Times New Roman" w:hAnsi="Times New Roman" w:cs="Times New Roman"/>
                <w:b/>
                <w:bCs/>
                <w:color w:val="000000"/>
                <w:sz w:val="24"/>
                <w:szCs w:val="24"/>
                <w:lang w:eastAsia="ru-RU"/>
              </w:rPr>
              <w:t xml:space="preserve"> </w:t>
            </w:r>
            <w:proofErr w:type="spellStart"/>
            <w:r w:rsidRPr="00516CDA">
              <w:rPr>
                <w:rFonts w:ascii="Times New Roman" w:eastAsia="Times New Roman" w:hAnsi="Times New Roman" w:cs="Times New Roman"/>
                <w:b/>
                <w:bCs/>
                <w:color w:val="000000"/>
                <w:sz w:val="24"/>
                <w:szCs w:val="24"/>
                <w:lang w:eastAsia="ru-RU"/>
              </w:rPr>
              <w:t>балға</w:t>
            </w:r>
            <w:proofErr w:type="spellEnd"/>
            <w:r w:rsidRPr="00516CDA">
              <w:rPr>
                <w:rFonts w:ascii="Times New Roman" w:eastAsia="Times New Roman" w:hAnsi="Times New Roman" w:cs="Times New Roman"/>
                <w:b/>
                <w:bCs/>
                <w:color w:val="000000"/>
                <w:sz w:val="24"/>
                <w:szCs w:val="24"/>
                <w:lang w:eastAsia="ru-RU"/>
              </w:rPr>
              <w:t xml:space="preserve"> </w:t>
            </w:r>
            <w:proofErr w:type="spellStart"/>
            <w:r w:rsidRPr="00516CDA">
              <w:rPr>
                <w:rFonts w:ascii="Times New Roman" w:eastAsia="Times New Roman" w:hAnsi="Times New Roman" w:cs="Times New Roman"/>
                <w:b/>
                <w:bCs/>
                <w:color w:val="000000"/>
                <w:sz w:val="24"/>
                <w:szCs w:val="24"/>
                <w:lang w:eastAsia="ru-RU"/>
              </w:rPr>
              <w:t>пайыздық</w:t>
            </w:r>
            <w:proofErr w:type="spellEnd"/>
            <w:r w:rsidRPr="00516CDA">
              <w:rPr>
                <w:rFonts w:ascii="Times New Roman" w:eastAsia="Times New Roman" w:hAnsi="Times New Roman" w:cs="Times New Roman"/>
                <w:b/>
                <w:bCs/>
                <w:color w:val="000000"/>
                <w:sz w:val="24"/>
                <w:szCs w:val="24"/>
                <w:lang w:eastAsia="ru-RU"/>
              </w:rPr>
              <w:t xml:space="preserve"> </w:t>
            </w:r>
            <w:proofErr w:type="spellStart"/>
            <w:r w:rsidRPr="00516CDA">
              <w:rPr>
                <w:rFonts w:ascii="Times New Roman" w:eastAsia="Times New Roman" w:hAnsi="Times New Roman" w:cs="Times New Roman"/>
                <w:b/>
                <w:bCs/>
                <w:color w:val="000000"/>
                <w:sz w:val="24"/>
                <w:szCs w:val="24"/>
                <w:lang w:eastAsia="ru-RU"/>
              </w:rPr>
              <w:t>қатынасы</w:t>
            </w:r>
            <w:proofErr w:type="spellEnd"/>
          </w:p>
        </w:tc>
      </w:tr>
      <w:tr w:rsidR="008043B9" w:rsidRPr="00516CDA" w14:paraId="77D888D8" w14:textId="77777777" w:rsidTr="003E6F95">
        <w:trPr>
          <w:trHeight w:val="315"/>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CE88A" w14:textId="77777777" w:rsidR="008043B9" w:rsidRPr="00516CDA" w:rsidRDefault="008043B9" w:rsidP="003E6F95">
            <w:pPr>
              <w:spacing w:after="0" w:line="240" w:lineRule="auto"/>
              <w:rPr>
                <w:rFonts w:ascii="Times New Roman" w:eastAsia="Times New Roman" w:hAnsi="Times New Roman" w:cs="Times New Roman"/>
                <w:color w:val="202124"/>
                <w:sz w:val="24"/>
                <w:szCs w:val="24"/>
                <w:lang w:eastAsia="ru-RU"/>
              </w:rPr>
            </w:pPr>
            <w:r w:rsidRPr="00516CDA">
              <w:rPr>
                <w:rFonts w:ascii="Times New Roman" w:eastAsia="Times New Roman" w:hAnsi="Times New Roman" w:cs="Times New Roman"/>
                <w:color w:val="202124"/>
                <w:sz w:val="24"/>
                <w:szCs w:val="24"/>
                <w:lang w:eastAsia="ru-RU"/>
              </w:rPr>
              <w:t xml:space="preserve">1.Технологияларды </w:t>
            </w:r>
            <w:proofErr w:type="spellStart"/>
            <w:r w:rsidRPr="00516CDA">
              <w:rPr>
                <w:rFonts w:ascii="Times New Roman" w:eastAsia="Times New Roman" w:hAnsi="Times New Roman" w:cs="Times New Roman"/>
                <w:color w:val="202124"/>
                <w:sz w:val="24"/>
                <w:szCs w:val="24"/>
                <w:lang w:eastAsia="ru-RU"/>
              </w:rPr>
              <w:t>білу</w:t>
            </w:r>
            <w:proofErr w:type="spellEnd"/>
            <w:r w:rsidRPr="00516CDA">
              <w:rPr>
                <w:rFonts w:ascii="Times New Roman" w:eastAsia="Times New Roman" w:hAnsi="Times New Roman" w:cs="Times New Roman"/>
                <w:color w:val="202124"/>
                <w:sz w:val="24"/>
                <w:szCs w:val="24"/>
                <w:lang w:eastAsia="ru-RU"/>
              </w:rPr>
              <w:t xml:space="preserve"> (ТК)</w:t>
            </w:r>
          </w:p>
        </w:tc>
        <w:tc>
          <w:tcPr>
            <w:tcW w:w="1830" w:type="dxa"/>
            <w:tcBorders>
              <w:top w:val="nil"/>
              <w:left w:val="nil"/>
              <w:bottom w:val="single" w:sz="4" w:space="0" w:color="auto"/>
              <w:right w:val="single" w:sz="4" w:space="0" w:color="auto"/>
            </w:tcBorders>
            <w:shd w:val="clear" w:color="auto" w:fill="FFFFFF" w:themeFill="background1"/>
            <w:noWrap/>
            <w:vAlign w:val="center"/>
            <w:hideMark/>
          </w:tcPr>
          <w:p w14:paraId="4621B466" w14:textId="77777777" w:rsidR="008043B9" w:rsidRPr="00516CDA" w:rsidRDefault="008043B9" w:rsidP="003E6F95">
            <w:pPr>
              <w:jc w:val="center"/>
              <w:rPr>
                <w:rFonts w:ascii="Times New Roman" w:hAnsi="Times New Roman" w:cs="Times New Roman"/>
              </w:rPr>
            </w:pPr>
            <w:r w:rsidRPr="00516CDA">
              <w:rPr>
                <w:rFonts w:ascii="Times New Roman" w:hAnsi="Times New Roman" w:cs="Times New Roman"/>
              </w:rPr>
              <w:t>734</w:t>
            </w:r>
          </w:p>
        </w:tc>
        <w:tc>
          <w:tcPr>
            <w:tcW w:w="2139" w:type="dxa"/>
            <w:tcBorders>
              <w:top w:val="nil"/>
              <w:left w:val="nil"/>
              <w:bottom w:val="single" w:sz="4" w:space="0" w:color="auto"/>
              <w:right w:val="single" w:sz="4" w:space="0" w:color="auto"/>
            </w:tcBorders>
            <w:shd w:val="clear" w:color="auto" w:fill="auto"/>
            <w:noWrap/>
            <w:vAlign w:val="center"/>
            <w:hideMark/>
          </w:tcPr>
          <w:p w14:paraId="161284B9" w14:textId="77777777" w:rsidR="008043B9" w:rsidRPr="00516CDA" w:rsidRDefault="008043B9" w:rsidP="003E6F95">
            <w:pPr>
              <w:spacing w:after="0" w:line="240" w:lineRule="auto"/>
              <w:jc w:val="center"/>
              <w:rPr>
                <w:rFonts w:ascii="Times New Roman" w:eastAsia="Times New Roman" w:hAnsi="Times New Roman" w:cs="Times New Roman"/>
                <w:color w:val="000000"/>
                <w:sz w:val="24"/>
                <w:szCs w:val="24"/>
                <w:lang w:eastAsia="ru-RU"/>
              </w:rPr>
            </w:pPr>
            <w:r w:rsidRPr="00516CDA">
              <w:rPr>
                <w:rFonts w:ascii="Times New Roman" w:eastAsia="Times New Roman" w:hAnsi="Times New Roman" w:cs="Times New Roman"/>
                <w:color w:val="000000"/>
                <w:sz w:val="24"/>
                <w:szCs w:val="24"/>
                <w:lang w:eastAsia="ru-RU"/>
              </w:rPr>
              <w:t>2040</w:t>
            </w:r>
          </w:p>
        </w:tc>
        <w:tc>
          <w:tcPr>
            <w:tcW w:w="2268" w:type="dxa"/>
            <w:tcBorders>
              <w:top w:val="nil"/>
              <w:left w:val="nil"/>
              <w:bottom w:val="single" w:sz="4" w:space="0" w:color="auto"/>
              <w:right w:val="single" w:sz="4" w:space="0" w:color="auto"/>
            </w:tcBorders>
            <w:shd w:val="clear" w:color="auto" w:fill="auto"/>
            <w:noWrap/>
            <w:vAlign w:val="center"/>
            <w:hideMark/>
          </w:tcPr>
          <w:p w14:paraId="5F7A749D" w14:textId="77777777" w:rsidR="008043B9" w:rsidRPr="00516CDA" w:rsidRDefault="008043B9" w:rsidP="003E6F95">
            <w:pPr>
              <w:spacing w:after="0" w:line="240" w:lineRule="auto"/>
              <w:jc w:val="center"/>
              <w:rPr>
                <w:rFonts w:ascii="Times New Roman" w:eastAsia="Times New Roman" w:hAnsi="Times New Roman" w:cs="Times New Roman"/>
                <w:color w:val="000000"/>
                <w:sz w:val="24"/>
                <w:szCs w:val="24"/>
                <w:lang w:eastAsia="ru-RU"/>
              </w:rPr>
            </w:pPr>
            <w:r w:rsidRPr="00516CDA">
              <w:rPr>
                <w:rFonts w:ascii="Times New Roman" w:eastAsia="Times New Roman" w:hAnsi="Times New Roman" w:cs="Times New Roman"/>
                <w:color w:val="000000"/>
                <w:sz w:val="24"/>
                <w:szCs w:val="24"/>
                <w:lang w:eastAsia="ru-RU"/>
              </w:rPr>
              <w:t>36,0</w:t>
            </w:r>
          </w:p>
        </w:tc>
      </w:tr>
      <w:tr w:rsidR="008043B9" w:rsidRPr="00516CDA" w14:paraId="031BA2A1" w14:textId="77777777" w:rsidTr="003E6F95">
        <w:trPr>
          <w:trHeight w:val="315"/>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6B031" w14:textId="77777777" w:rsidR="008043B9" w:rsidRPr="00516CDA" w:rsidRDefault="008043B9" w:rsidP="003E6F95">
            <w:pPr>
              <w:spacing w:after="0" w:line="240" w:lineRule="auto"/>
              <w:rPr>
                <w:rFonts w:ascii="Times New Roman" w:eastAsia="Times New Roman" w:hAnsi="Times New Roman" w:cs="Times New Roman"/>
                <w:color w:val="202124"/>
                <w:sz w:val="24"/>
                <w:szCs w:val="24"/>
                <w:lang w:eastAsia="ru-RU"/>
              </w:rPr>
            </w:pPr>
            <w:r w:rsidRPr="00516CDA">
              <w:rPr>
                <w:rFonts w:ascii="Times New Roman" w:eastAsia="Times New Roman" w:hAnsi="Times New Roman" w:cs="Times New Roman"/>
                <w:color w:val="202124"/>
                <w:sz w:val="24"/>
                <w:szCs w:val="24"/>
                <w:lang w:eastAsia="ru-RU"/>
              </w:rPr>
              <w:t xml:space="preserve">2. </w:t>
            </w:r>
            <w:proofErr w:type="spellStart"/>
            <w:r w:rsidRPr="00516CDA">
              <w:rPr>
                <w:rFonts w:ascii="Times New Roman" w:eastAsia="Times New Roman" w:hAnsi="Times New Roman" w:cs="Times New Roman"/>
                <w:color w:val="202124"/>
                <w:sz w:val="24"/>
                <w:szCs w:val="24"/>
                <w:lang w:eastAsia="ru-RU"/>
              </w:rPr>
              <w:t>Мазмұнды</w:t>
            </w:r>
            <w:proofErr w:type="spellEnd"/>
            <w:r w:rsidRPr="00516CDA">
              <w:rPr>
                <w:rFonts w:ascii="Times New Roman" w:eastAsia="Times New Roman" w:hAnsi="Times New Roman" w:cs="Times New Roman"/>
                <w:color w:val="202124"/>
                <w:sz w:val="24"/>
                <w:szCs w:val="24"/>
                <w:lang w:eastAsia="ru-RU"/>
              </w:rPr>
              <w:t xml:space="preserve"> </w:t>
            </w:r>
            <w:proofErr w:type="spellStart"/>
            <w:r w:rsidRPr="00516CDA">
              <w:rPr>
                <w:rFonts w:ascii="Times New Roman" w:eastAsia="Times New Roman" w:hAnsi="Times New Roman" w:cs="Times New Roman"/>
                <w:color w:val="202124"/>
                <w:sz w:val="24"/>
                <w:szCs w:val="24"/>
                <w:lang w:eastAsia="ru-RU"/>
              </w:rPr>
              <w:t>білу</w:t>
            </w:r>
            <w:proofErr w:type="spellEnd"/>
            <w:r w:rsidRPr="00516CDA">
              <w:rPr>
                <w:rFonts w:ascii="Times New Roman" w:eastAsia="Times New Roman" w:hAnsi="Times New Roman" w:cs="Times New Roman"/>
                <w:color w:val="202124"/>
                <w:sz w:val="24"/>
                <w:szCs w:val="24"/>
                <w:lang w:eastAsia="ru-RU"/>
              </w:rPr>
              <w:t xml:space="preserve"> (СК)</w:t>
            </w:r>
          </w:p>
        </w:tc>
        <w:tc>
          <w:tcPr>
            <w:tcW w:w="1830" w:type="dxa"/>
            <w:tcBorders>
              <w:top w:val="nil"/>
              <w:left w:val="nil"/>
              <w:bottom w:val="single" w:sz="4" w:space="0" w:color="auto"/>
              <w:right w:val="single" w:sz="4" w:space="0" w:color="auto"/>
            </w:tcBorders>
            <w:shd w:val="clear" w:color="auto" w:fill="FFFFFF" w:themeFill="background1"/>
            <w:noWrap/>
            <w:vAlign w:val="center"/>
            <w:hideMark/>
          </w:tcPr>
          <w:p w14:paraId="20A22D08" w14:textId="77777777" w:rsidR="008043B9" w:rsidRPr="00516CDA" w:rsidRDefault="008043B9" w:rsidP="003E6F95">
            <w:pPr>
              <w:jc w:val="center"/>
              <w:rPr>
                <w:rFonts w:ascii="Times New Roman" w:hAnsi="Times New Roman" w:cs="Times New Roman"/>
              </w:rPr>
            </w:pPr>
            <w:r w:rsidRPr="00516CDA">
              <w:rPr>
                <w:rFonts w:ascii="Times New Roman" w:hAnsi="Times New Roman" w:cs="Times New Roman"/>
              </w:rPr>
              <w:t>1611</w:t>
            </w:r>
          </w:p>
        </w:tc>
        <w:tc>
          <w:tcPr>
            <w:tcW w:w="2139" w:type="dxa"/>
            <w:tcBorders>
              <w:top w:val="nil"/>
              <w:left w:val="nil"/>
              <w:bottom w:val="single" w:sz="4" w:space="0" w:color="auto"/>
              <w:right w:val="single" w:sz="4" w:space="0" w:color="auto"/>
            </w:tcBorders>
            <w:shd w:val="clear" w:color="auto" w:fill="auto"/>
            <w:noWrap/>
            <w:vAlign w:val="center"/>
            <w:hideMark/>
          </w:tcPr>
          <w:p w14:paraId="08A64E99" w14:textId="77777777" w:rsidR="008043B9" w:rsidRPr="00516CDA" w:rsidRDefault="008043B9" w:rsidP="003E6F95">
            <w:pPr>
              <w:spacing w:after="0" w:line="240" w:lineRule="auto"/>
              <w:jc w:val="center"/>
              <w:rPr>
                <w:rFonts w:ascii="Times New Roman" w:eastAsia="Times New Roman" w:hAnsi="Times New Roman" w:cs="Times New Roman"/>
                <w:color w:val="000000"/>
                <w:sz w:val="24"/>
                <w:szCs w:val="24"/>
                <w:lang w:eastAsia="ru-RU"/>
              </w:rPr>
            </w:pPr>
            <w:r w:rsidRPr="00516CDA">
              <w:rPr>
                <w:rFonts w:ascii="Times New Roman" w:eastAsia="Times New Roman" w:hAnsi="Times New Roman" w:cs="Times New Roman"/>
                <w:color w:val="000000"/>
                <w:sz w:val="24"/>
                <w:szCs w:val="24"/>
                <w:lang w:eastAsia="ru-RU"/>
              </w:rPr>
              <w:t>2040</w:t>
            </w:r>
          </w:p>
        </w:tc>
        <w:tc>
          <w:tcPr>
            <w:tcW w:w="2268" w:type="dxa"/>
            <w:tcBorders>
              <w:top w:val="nil"/>
              <w:left w:val="nil"/>
              <w:bottom w:val="single" w:sz="4" w:space="0" w:color="auto"/>
              <w:right w:val="single" w:sz="4" w:space="0" w:color="auto"/>
            </w:tcBorders>
            <w:shd w:val="clear" w:color="auto" w:fill="auto"/>
            <w:noWrap/>
            <w:vAlign w:val="center"/>
            <w:hideMark/>
          </w:tcPr>
          <w:p w14:paraId="6F21EA05" w14:textId="77777777" w:rsidR="008043B9" w:rsidRPr="00516CDA" w:rsidRDefault="008043B9" w:rsidP="003E6F95">
            <w:pPr>
              <w:spacing w:after="0" w:line="240" w:lineRule="auto"/>
              <w:jc w:val="center"/>
              <w:rPr>
                <w:rFonts w:ascii="Times New Roman" w:eastAsia="Times New Roman" w:hAnsi="Times New Roman" w:cs="Times New Roman"/>
                <w:color w:val="000000"/>
                <w:sz w:val="24"/>
                <w:szCs w:val="24"/>
                <w:lang w:eastAsia="ru-RU"/>
              </w:rPr>
            </w:pPr>
            <w:r w:rsidRPr="00516CDA">
              <w:rPr>
                <w:rFonts w:ascii="Times New Roman" w:eastAsia="Times New Roman" w:hAnsi="Times New Roman" w:cs="Times New Roman"/>
                <w:color w:val="000000"/>
                <w:sz w:val="24"/>
                <w:szCs w:val="24"/>
                <w:lang w:eastAsia="ru-RU"/>
              </w:rPr>
              <w:t>79,0</w:t>
            </w:r>
          </w:p>
        </w:tc>
      </w:tr>
      <w:tr w:rsidR="008043B9" w:rsidRPr="00516CDA" w14:paraId="0401BA46" w14:textId="77777777" w:rsidTr="003E6F95">
        <w:trPr>
          <w:trHeight w:val="315"/>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AA1AD" w14:textId="77777777" w:rsidR="008043B9" w:rsidRPr="00516CDA" w:rsidRDefault="008043B9" w:rsidP="003E6F95">
            <w:pPr>
              <w:spacing w:after="0" w:line="240" w:lineRule="auto"/>
              <w:rPr>
                <w:rFonts w:ascii="Times New Roman" w:eastAsia="Times New Roman" w:hAnsi="Times New Roman" w:cs="Times New Roman"/>
                <w:color w:val="202124"/>
                <w:sz w:val="24"/>
                <w:szCs w:val="24"/>
                <w:lang w:eastAsia="ru-RU"/>
              </w:rPr>
            </w:pPr>
            <w:r w:rsidRPr="00516CDA">
              <w:rPr>
                <w:rFonts w:ascii="Times New Roman" w:eastAsia="Times New Roman" w:hAnsi="Times New Roman" w:cs="Times New Roman"/>
                <w:color w:val="202124"/>
                <w:sz w:val="24"/>
                <w:szCs w:val="24"/>
                <w:lang w:eastAsia="ru-RU"/>
              </w:rPr>
              <w:t xml:space="preserve">3. </w:t>
            </w:r>
            <w:proofErr w:type="spellStart"/>
            <w:r w:rsidRPr="00516CDA">
              <w:rPr>
                <w:rFonts w:ascii="Times New Roman" w:eastAsia="Times New Roman" w:hAnsi="Times New Roman" w:cs="Times New Roman"/>
                <w:color w:val="202124"/>
                <w:sz w:val="24"/>
                <w:szCs w:val="24"/>
                <w:lang w:eastAsia="ru-RU"/>
              </w:rPr>
              <w:t>Педагогикалық</w:t>
            </w:r>
            <w:proofErr w:type="spellEnd"/>
            <w:r w:rsidRPr="00516CDA">
              <w:rPr>
                <w:rFonts w:ascii="Times New Roman" w:eastAsia="Times New Roman" w:hAnsi="Times New Roman" w:cs="Times New Roman"/>
                <w:color w:val="202124"/>
                <w:sz w:val="24"/>
                <w:szCs w:val="24"/>
                <w:lang w:eastAsia="ru-RU"/>
              </w:rPr>
              <w:t xml:space="preserve"> </w:t>
            </w:r>
            <w:proofErr w:type="spellStart"/>
            <w:r w:rsidRPr="00516CDA">
              <w:rPr>
                <w:rFonts w:ascii="Times New Roman" w:eastAsia="Times New Roman" w:hAnsi="Times New Roman" w:cs="Times New Roman"/>
                <w:color w:val="202124"/>
                <w:sz w:val="24"/>
                <w:szCs w:val="24"/>
                <w:lang w:eastAsia="ru-RU"/>
              </w:rPr>
              <w:t>білім</w:t>
            </w:r>
            <w:proofErr w:type="spellEnd"/>
            <w:r w:rsidRPr="00516CDA">
              <w:rPr>
                <w:rFonts w:ascii="Times New Roman" w:eastAsia="Times New Roman" w:hAnsi="Times New Roman" w:cs="Times New Roman"/>
                <w:color w:val="202124"/>
                <w:sz w:val="24"/>
                <w:szCs w:val="24"/>
                <w:lang w:eastAsia="ru-RU"/>
              </w:rPr>
              <w:t xml:space="preserve"> (РК)</w:t>
            </w:r>
          </w:p>
        </w:tc>
        <w:tc>
          <w:tcPr>
            <w:tcW w:w="1830" w:type="dxa"/>
            <w:tcBorders>
              <w:top w:val="nil"/>
              <w:left w:val="nil"/>
              <w:bottom w:val="single" w:sz="4" w:space="0" w:color="auto"/>
              <w:right w:val="single" w:sz="4" w:space="0" w:color="auto"/>
            </w:tcBorders>
            <w:shd w:val="clear" w:color="auto" w:fill="FFFFFF" w:themeFill="background1"/>
            <w:noWrap/>
            <w:vAlign w:val="center"/>
            <w:hideMark/>
          </w:tcPr>
          <w:p w14:paraId="2259439E" w14:textId="77777777" w:rsidR="008043B9" w:rsidRPr="00516CDA" w:rsidRDefault="008043B9" w:rsidP="003E6F95">
            <w:pPr>
              <w:jc w:val="center"/>
              <w:rPr>
                <w:rFonts w:ascii="Times New Roman" w:hAnsi="Times New Roman" w:cs="Times New Roman"/>
              </w:rPr>
            </w:pPr>
            <w:r w:rsidRPr="00516CDA">
              <w:rPr>
                <w:rFonts w:ascii="Times New Roman" w:hAnsi="Times New Roman" w:cs="Times New Roman"/>
              </w:rPr>
              <w:t>1927</w:t>
            </w:r>
          </w:p>
        </w:tc>
        <w:tc>
          <w:tcPr>
            <w:tcW w:w="2139" w:type="dxa"/>
            <w:tcBorders>
              <w:top w:val="nil"/>
              <w:left w:val="nil"/>
              <w:bottom w:val="single" w:sz="4" w:space="0" w:color="auto"/>
              <w:right w:val="single" w:sz="4" w:space="0" w:color="auto"/>
            </w:tcBorders>
            <w:shd w:val="clear" w:color="auto" w:fill="auto"/>
            <w:noWrap/>
            <w:vAlign w:val="center"/>
            <w:hideMark/>
          </w:tcPr>
          <w:p w14:paraId="5583BFBE" w14:textId="77777777" w:rsidR="008043B9" w:rsidRPr="00516CDA" w:rsidRDefault="008043B9" w:rsidP="003E6F95">
            <w:pPr>
              <w:spacing w:after="0" w:line="240" w:lineRule="auto"/>
              <w:jc w:val="center"/>
              <w:rPr>
                <w:rFonts w:ascii="Times New Roman" w:eastAsia="Times New Roman" w:hAnsi="Times New Roman" w:cs="Times New Roman"/>
                <w:color w:val="000000"/>
                <w:sz w:val="24"/>
                <w:szCs w:val="24"/>
                <w:lang w:eastAsia="ru-RU"/>
              </w:rPr>
            </w:pPr>
            <w:r w:rsidRPr="00516CDA">
              <w:rPr>
                <w:rFonts w:ascii="Times New Roman" w:eastAsia="Times New Roman" w:hAnsi="Times New Roman" w:cs="Times New Roman"/>
                <w:color w:val="000000"/>
                <w:sz w:val="24"/>
                <w:szCs w:val="24"/>
                <w:lang w:eastAsia="ru-RU"/>
              </w:rPr>
              <w:t>2040</w:t>
            </w:r>
          </w:p>
        </w:tc>
        <w:tc>
          <w:tcPr>
            <w:tcW w:w="2268" w:type="dxa"/>
            <w:tcBorders>
              <w:top w:val="nil"/>
              <w:left w:val="nil"/>
              <w:bottom w:val="single" w:sz="4" w:space="0" w:color="auto"/>
              <w:right w:val="single" w:sz="4" w:space="0" w:color="auto"/>
            </w:tcBorders>
            <w:shd w:val="clear" w:color="auto" w:fill="auto"/>
            <w:noWrap/>
            <w:vAlign w:val="center"/>
            <w:hideMark/>
          </w:tcPr>
          <w:p w14:paraId="3A5FB078" w14:textId="77777777" w:rsidR="008043B9" w:rsidRPr="00516CDA" w:rsidRDefault="008043B9" w:rsidP="003E6F95">
            <w:pPr>
              <w:spacing w:after="0" w:line="240" w:lineRule="auto"/>
              <w:jc w:val="center"/>
              <w:rPr>
                <w:rFonts w:ascii="Times New Roman" w:eastAsia="Times New Roman" w:hAnsi="Times New Roman" w:cs="Times New Roman"/>
                <w:color w:val="000000"/>
                <w:sz w:val="24"/>
                <w:szCs w:val="24"/>
                <w:lang w:eastAsia="ru-RU"/>
              </w:rPr>
            </w:pPr>
            <w:r w:rsidRPr="00516CDA">
              <w:rPr>
                <w:rFonts w:ascii="Times New Roman" w:eastAsia="Times New Roman" w:hAnsi="Times New Roman" w:cs="Times New Roman"/>
                <w:color w:val="000000"/>
                <w:sz w:val="24"/>
                <w:szCs w:val="24"/>
                <w:lang w:eastAsia="ru-RU"/>
              </w:rPr>
              <w:t>94,5</w:t>
            </w:r>
          </w:p>
        </w:tc>
      </w:tr>
      <w:tr w:rsidR="008043B9" w:rsidRPr="00516CDA" w14:paraId="1CEA4FB6" w14:textId="77777777" w:rsidTr="003E6F95">
        <w:trPr>
          <w:trHeight w:val="315"/>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3B844" w14:textId="77777777" w:rsidR="008043B9" w:rsidRPr="00516CDA" w:rsidRDefault="008043B9" w:rsidP="003E6F95">
            <w:pPr>
              <w:spacing w:after="0" w:line="240" w:lineRule="auto"/>
              <w:rPr>
                <w:rFonts w:ascii="Times New Roman" w:eastAsia="Times New Roman" w:hAnsi="Times New Roman" w:cs="Times New Roman"/>
                <w:color w:val="202124"/>
                <w:sz w:val="24"/>
                <w:szCs w:val="24"/>
                <w:lang w:eastAsia="ru-RU"/>
              </w:rPr>
            </w:pPr>
            <w:r w:rsidRPr="00516CDA">
              <w:rPr>
                <w:rFonts w:ascii="Times New Roman" w:eastAsia="Times New Roman" w:hAnsi="Times New Roman" w:cs="Times New Roman"/>
                <w:color w:val="202124"/>
                <w:sz w:val="24"/>
                <w:szCs w:val="24"/>
                <w:lang w:eastAsia="ru-RU"/>
              </w:rPr>
              <w:t xml:space="preserve">4. </w:t>
            </w:r>
            <w:proofErr w:type="spellStart"/>
            <w:r w:rsidRPr="00516CDA">
              <w:rPr>
                <w:rFonts w:ascii="Times New Roman" w:eastAsia="Times New Roman" w:hAnsi="Times New Roman" w:cs="Times New Roman"/>
                <w:color w:val="202124"/>
                <w:sz w:val="24"/>
                <w:szCs w:val="24"/>
                <w:lang w:eastAsia="ru-RU"/>
              </w:rPr>
              <w:t>Пән</w:t>
            </w:r>
            <w:proofErr w:type="spellEnd"/>
            <w:r w:rsidRPr="00516CDA">
              <w:rPr>
                <w:rFonts w:ascii="Times New Roman" w:eastAsia="Times New Roman" w:hAnsi="Times New Roman" w:cs="Times New Roman"/>
                <w:color w:val="202124"/>
                <w:sz w:val="24"/>
                <w:szCs w:val="24"/>
                <w:lang w:eastAsia="ru-RU"/>
              </w:rPr>
              <w:t xml:space="preserve"> </w:t>
            </w:r>
            <w:proofErr w:type="spellStart"/>
            <w:r w:rsidRPr="00516CDA">
              <w:rPr>
                <w:rFonts w:ascii="Times New Roman" w:eastAsia="Times New Roman" w:hAnsi="Times New Roman" w:cs="Times New Roman"/>
                <w:color w:val="202124"/>
                <w:sz w:val="24"/>
                <w:szCs w:val="24"/>
                <w:lang w:eastAsia="ru-RU"/>
              </w:rPr>
              <w:t>бойынша</w:t>
            </w:r>
            <w:proofErr w:type="spellEnd"/>
            <w:r w:rsidRPr="00516CDA">
              <w:rPr>
                <w:rFonts w:ascii="Times New Roman" w:eastAsia="Times New Roman" w:hAnsi="Times New Roman" w:cs="Times New Roman"/>
                <w:color w:val="202124"/>
                <w:sz w:val="24"/>
                <w:szCs w:val="24"/>
                <w:lang w:eastAsia="ru-RU"/>
              </w:rPr>
              <w:t xml:space="preserve"> </w:t>
            </w:r>
            <w:proofErr w:type="spellStart"/>
            <w:r w:rsidRPr="00516CDA">
              <w:rPr>
                <w:rFonts w:ascii="Times New Roman" w:eastAsia="Times New Roman" w:hAnsi="Times New Roman" w:cs="Times New Roman"/>
                <w:color w:val="202124"/>
                <w:sz w:val="24"/>
                <w:szCs w:val="24"/>
                <w:lang w:eastAsia="ru-RU"/>
              </w:rPr>
              <w:t>педагогикалық</w:t>
            </w:r>
            <w:proofErr w:type="spellEnd"/>
            <w:r w:rsidRPr="00516CDA">
              <w:rPr>
                <w:rFonts w:ascii="Times New Roman" w:eastAsia="Times New Roman" w:hAnsi="Times New Roman" w:cs="Times New Roman"/>
                <w:color w:val="202124"/>
                <w:sz w:val="24"/>
                <w:szCs w:val="24"/>
                <w:lang w:eastAsia="ru-RU"/>
              </w:rPr>
              <w:t xml:space="preserve"> </w:t>
            </w:r>
            <w:proofErr w:type="spellStart"/>
            <w:r w:rsidRPr="00516CDA">
              <w:rPr>
                <w:rFonts w:ascii="Times New Roman" w:eastAsia="Times New Roman" w:hAnsi="Times New Roman" w:cs="Times New Roman"/>
                <w:color w:val="202124"/>
                <w:sz w:val="24"/>
                <w:szCs w:val="24"/>
                <w:lang w:eastAsia="ru-RU"/>
              </w:rPr>
              <w:t>білім</w:t>
            </w:r>
            <w:proofErr w:type="spellEnd"/>
            <w:r w:rsidRPr="00516CDA">
              <w:rPr>
                <w:rFonts w:ascii="Times New Roman" w:eastAsia="Times New Roman" w:hAnsi="Times New Roman" w:cs="Times New Roman"/>
                <w:color w:val="202124"/>
                <w:sz w:val="24"/>
                <w:szCs w:val="24"/>
                <w:lang w:eastAsia="ru-RU"/>
              </w:rPr>
              <w:t xml:space="preserve"> (РСК)</w:t>
            </w:r>
          </w:p>
        </w:tc>
        <w:tc>
          <w:tcPr>
            <w:tcW w:w="1830" w:type="dxa"/>
            <w:tcBorders>
              <w:top w:val="nil"/>
              <w:left w:val="nil"/>
              <w:bottom w:val="single" w:sz="4" w:space="0" w:color="auto"/>
              <w:right w:val="single" w:sz="4" w:space="0" w:color="auto"/>
            </w:tcBorders>
            <w:shd w:val="clear" w:color="auto" w:fill="FFFFFF" w:themeFill="background1"/>
            <w:noWrap/>
            <w:vAlign w:val="center"/>
            <w:hideMark/>
          </w:tcPr>
          <w:p w14:paraId="13D0E252" w14:textId="77777777" w:rsidR="008043B9" w:rsidRPr="00516CDA" w:rsidRDefault="008043B9" w:rsidP="003E6F95">
            <w:pPr>
              <w:jc w:val="center"/>
              <w:rPr>
                <w:rFonts w:ascii="Times New Roman" w:hAnsi="Times New Roman" w:cs="Times New Roman"/>
              </w:rPr>
            </w:pPr>
            <w:r w:rsidRPr="00516CDA">
              <w:rPr>
                <w:rFonts w:ascii="Times New Roman" w:hAnsi="Times New Roman" w:cs="Times New Roman"/>
              </w:rPr>
              <w:t>1819</w:t>
            </w:r>
          </w:p>
        </w:tc>
        <w:tc>
          <w:tcPr>
            <w:tcW w:w="2139" w:type="dxa"/>
            <w:tcBorders>
              <w:top w:val="nil"/>
              <w:left w:val="nil"/>
              <w:bottom w:val="single" w:sz="4" w:space="0" w:color="auto"/>
              <w:right w:val="single" w:sz="4" w:space="0" w:color="auto"/>
            </w:tcBorders>
            <w:shd w:val="clear" w:color="auto" w:fill="auto"/>
            <w:noWrap/>
            <w:vAlign w:val="center"/>
            <w:hideMark/>
          </w:tcPr>
          <w:p w14:paraId="4F87208E" w14:textId="77777777" w:rsidR="008043B9" w:rsidRPr="00516CDA" w:rsidRDefault="008043B9" w:rsidP="003E6F95">
            <w:pPr>
              <w:spacing w:after="0" w:line="240" w:lineRule="auto"/>
              <w:jc w:val="center"/>
              <w:rPr>
                <w:rFonts w:ascii="Times New Roman" w:eastAsia="Times New Roman" w:hAnsi="Times New Roman" w:cs="Times New Roman"/>
                <w:color w:val="000000"/>
                <w:sz w:val="24"/>
                <w:szCs w:val="24"/>
                <w:lang w:eastAsia="ru-RU"/>
              </w:rPr>
            </w:pPr>
            <w:r w:rsidRPr="00516CDA">
              <w:rPr>
                <w:rFonts w:ascii="Times New Roman" w:eastAsia="Times New Roman" w:hAnsi="Times New Roman" w:cs="Times New Roman"/>
                <w:color w:val="000000"/>
                <w:sz w:val="24"/>
                <w:szCs w:val="24"/>
                <w:lang w:eastAsia="ru-RU"/>
              </w:rPr>
              <w:t>2040</w:t>
            </w:r>
          </w:p>
        </w:tc>
        <w:tc>
          <w:tcPr>
            <w:tcW w:w="2268" w:type="dxa"/>
            <w:tcBorders>
              <w:top w:val="nil"/>
              <w:left w:val="nil"/>
              <w:bottom w:val="single" w:sz="4" w:space="0" w:color="auto"/>
              <w:right w:val="single" w:sz="4" w:space="0" w:color="auto"/>
            </w:tcBorders>
            <w:shd w:val="clear" w:color="auto" w:fill="auto"/>
            <w:noWrap/>
            <w:vAlign w:val="center"/>
            <w:hideMark/>
          </w:tcPr>
          <w:p w14:paraId="0DF8CD58" w14:textId="77777777" w:rsidR="008043B9" w:rsidRPr="00516CDA" w:rsidRDefault="008043B9" w:rsidP="003E6F95">
            <w:pPr>
              <w:spacing w:after="0" w:line="240" w:lineRule="auto"/>
              <w:jc w:val="center"/>
              <w:rPr>
                <w:rFonts w:ascii="Times New Roman" w:eastAsia="Times New Roman" w:hAnsi="Times New Roman" w:cs="Times New Roman"/>
                <w:color w:val="000000"/>
                <w:sz w:val="24"/>
                <w:szCs w:val="24"/>
                <w:lang w:eastAsia="ru-RU"/>
              </w:rPr>
            </w:pPr>
            <w:r w:rsidRPr="00516CDA">
              <w:rPr>
                <w:rFonts w:ascii="Times New Roman" w:eastAsia="Times New Roman" w:hAnsi="Times New Roman" w:cs="Times New Roman"/>
                <w:color w:val="000000"/>
                <w:sz w:val="24"/>
                <w:szCs w:val="24"/>
                <w:lang w:eastAsia="ru-RU"/>
              </w:rPr>
              <w:t>89,2</w:t>
            </w:r>
          </w:p>
        </w:tc>
      </w:tr>
      <w:tr w:rsidR="008043B9" w:rsidRPr="00516CDA" w14:paraId="71CAD472" w14:textId="77777777" w:rsidTr="003E6F95">
        <w:trPr>
          <w:trHeight w:val="315"/>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0A912" w14:textId="77777777" w:rsidR="008043B9" w:rsidRPr="00516CDA" w:rsidRDefault="008043B9" w:rsidP="003E6F95">
            <w:pPr>
              <w:spacing w:after="0" w:line="240" w:lineRule="auto"/>
              <w:rPr>
                <w:rFonts w:ascii="Times New Roman" w:eastAsia="Times New Roman" w:hAnsi="Times New Roman" w:cs="Times New Roman"/>
                <w:color w:val="202124"/>
                <w:sz w:val="24"/>
                <w:szCs w:val="24"/>
                <w:lang w:eastAsia="ru-RU"/>
              </w:rPr>
            </w:pPr>
            <w:r w:rsidRPr="00516CDA">
              <w:rPr>
                <w:rFonts w:ascii="Times New Roman" w:eastAsia="Times New Roman" w:hAnsi="Times New Roman" w:cs="Times New Roman"/>
                <w:color w:val="202124"/>
                <w:sz w:val="24"/>
                <w:szCs w:val="24"/>
                <w:lang w:eastAsia="ru-RU"/>
              </w:rPr>
              <w:t xml:space="preserve">5. </w:t>
            </w:r>
            <w:proofErr w:type="spellStart"/>
            <w:r w:rsidRPr="00516CDA">
              <w:rPr>
                <w:rFonts w:ascii="Times New Roman" w:eastAsia="Times New Roman" w:hAnsi="Times New Roman" w:cs="Times New Roman"/>
                <w:color w:val="202124"/>
                <w:sz w:val="24"/>
                <w:szCs w:val="24"/>
                <w:lang w:eastAsia="ru-RU"/>
              </w:rPr>
              <w:t>Мазмұнды</w:t>
            </w:r>
            <w:proofErr w:type="spellEnd"/>
            <w:r w:rsidRPr="00516CDA">
              <w:rPr>
                <w:rFonts w:ascii="Times New Roman" w:eastAsia="Times New Roman" w:hAnsi="Times New Roman" w:cs="Times New Roman"/>
                <w:color w:val="202124"/>
                <w:sz w:val="24"/>
                <w:szCs w:val="24"/>
                <w:lang w:eastAsia="ru-RU"/>
              </w:rPr>
              <w:t xml:space="preserve"> </w:t>
            </w:r>
            <w:proofErr w:type="spellStart"/>
            <w:r w:rsidRPr="00516CDA">
              <w:rPr>
                <w:rFonts w:ascii="Times New Roman" w:eastAsia="Times New Roman" w:hAnsi="Times New Roman" w:cs="Times New Roman"/>
                <w:color w:val="202124"/>
                <w:sz w:val="24"/>
                <w:szCs w:val="24"/>
                <w:lang w:eastAsia="ru-RU"/>
              </w:rPr>
              <w:t>технологиялық</w:t>
            </w:r>
            <w:proofErr w:type="spellEnd"/>
            <w:r w:rsidRPr="00516CDA">
              <w:rPr>
                <w:rFonts w:ascii="Times New Roman" w:eastAsia="Times New Roman" w:hAnsi="Times New Roman" w:cs="Times New Roman"/>
                <w:color w:val="202124"/>
                <w:sz w:val="24"/>
                <w:szCs w:val="24"/>
                <w:lang w:eastAsia="ru-RU"/>
              </w:rPr>
              <w:t xml:space="preserve"> </w:t>
            </w:r>
            <w:proofErr w:type="spellStart"/>
            <w:r w:rsidRPr="00516CDA">
              <w:rPr>
                <w:rFonts w:ascii="Times New Roman" w:eastAsia="Times New Roman" w:hAnsi="Times New Roman" w:cs="Times New Roman"/>
                <w:color w:val="202124"/>
                <w:sz w:val="24"/>
                <w:szCs w:val="24"/>
                <w:lang w:eastAsia="ru-RU"/>
              </w:rPr>
              <w:t>жағынан</w:t>
            </w:r>
            <w:proofErr w:type="spellEnd"/>
            <w:r w:rsidRPr="00516CDA">
              <w:rPr>
                <w:rFonts w:ascii="Times New Roman" w:eastAsia="Times New Roman" w:hAnsi="Times New Roman" w:cs="Times New Roman"/>
                <w:color w:val="202124"/>
                <w:sz w:val="24"/>
                <w:szCs w:val="24"/>
                <w:lang w:eastAsia="ru-RU"/>
              </w:rPr>
              <w:t xml:space="preserve"> </w:t>
            </w:r>
            <w:proofErr w:type="spellStart"/>
            <w:r w:rsidRPr="00516CDA">
              <w:rPr>
                <w:rFonts w:ascii="Times New Roman" w:eastAsia="Times New Roman" w:hAnsi="Times New Roman" w:cs="Times New Roman"/>
                <w:color w:val="202124"/>
                <w:sz w:val="24"/>
                <w:szCs w:val="24"/>
                <w:lang w:eastAsia="ru-RU"/>
              </w:rPr>
              <w:t>білу</w:t>
            </w:r>
            <w:proofErr w:type="spellEnd"/>
            <w:r w:rsidRPr="00516CDA">
              <w:rPr>
                <w:rFonts w:ascii="Times New Roman" w:eastAsia="Times New Roman" w:hAnsi="Times New Roman" w:cs="Times New Roman"/>
                <w:color w:val="202124"/>
                <w:sz w:val="24"/>
                <w:szCs w:val="24"/>
                <w:lang w:eastAsia="ru-RU"/>
              </w:rPr>
              <w:t xml:space="preserve"> (ТСК)</w:t>
            </w:r>
          </w:p>
        </w:tc>
        <w:tc>
          <w:tcPr>
            <w:tcW w:w="1830" w:type="dxa"/>
            <w:tcBorders>
              <w:top w:val="nil"/>
              <w:left w:val="nil"/>
              <w:bottom w:val="single" w:sz="4" w:space="0" w:color="auto"/>
              <w:right w:val="single" w:sz="4" w:space="0" w:color="auto"/>
            </w:tcBorders>
            <w:shd w:val="clear" w:color="auto" w:fill="FFFFFF" w:themeFill="background1"/>
            <w:noWrap/>
            <w:vAlign w:val="center"/>
            <w:hideMark/>
          </w:tcPr>
          <w:p w14:paraId="0862FAF9" w14:textId="77777777" w:rsidR="008043B9" w:rsidRPr="00516CDA" w:rsidRDefault="008043B9" w:rsidP="003E6F95">
            <w:pPr>
              <w:jc w:val="center"/>
              <w:rPr>
                <w:rFonts w:ascii="Times New Roman" w:hAnsi="Times New Roman" w:cs="Times New Roman"/>
              </w:rPr>
            </w:pPr>
            <w:r w:rsidRPr="00516CDA">
              <w:rPr>
                <w:rFonts w:ascii="Times New Roman" w:hAnsi="Times New Roman" w:cs="Times New Roman"/>
              </w:rPr>
              <w:t>785</w:t>
            </w:r>
          </w:p>
        </w:tc>
        <w:tc>
          <w:tcPr>
            <w:tcW w:w="2139" w:type="dxa"/>
            <w:tcBorders>
              <w:top w:val="nil"/>
              <w:left w:val="nil"/>
              <w:bottom w:val="single" w:sz="4" w:space="0" w:color="auto"/>
              <w:right w:val="single" w:sz="4" w:space="0" w:color="auto"/>
            </w:tcBorders>
            <w:shd w:val="clear" w:color="auto" w:fill="auto"/>
            <w:noWrap/>
            <w:vAlign w:val="center"/>
            <w:hideMark/>
          </w:tcPr>
          <w:p w14:paraId="5842D75B" w14:textId="77777777" w:rsidR="008043B9" w:rsidRPr="00516CDA" w:rsidRDefault="008043B9" w:rsidP="003E6F95">
            <w:pPr>
              <w:spacing w:after="0" w:line="240" w:lineRule="auto"/>
              <w:jc w:val="center"/>
              <w:rPr>
                <w:rFonts w:ascii="Times New Roman" w:eastAsia="Times New Roman" w:hAnsi="Times New Roman" w:cs="Times New Roman"/>
                <w:color w:val="000000"/>
                <w:sz w:val="24"/>
                <w:szCs w:val="24"/>
                <w:lang w:eastAsia="ru-RU"/>
              </w:rPr>
            </w:pPr>
            <w:r w:rsidRPr="00516CDA">
              <w:rPr>
                <w:rFonts w:ascii="Times New Roman" w:eastAsia="Times New Roman" w:hAnsi="Times New Roman" w:cs="Times New Roman"/>
                <w:color w:val="000000"/>
                <w:sz w:val="24"/>
                <w:szCs w:val="24"/>
                <w:lang w:eastAsia="ru-RU"/>
              </w:rPr>
              <w:t>2040</w:t>
            </w:r>
          </w:p>
        </w:tc>
        <w:tc>
          <w:tcPr>
            <w:tcW w:w="2268" w:type="dxa"/>
            <w:tcBorders>
              <w:top w:val="nil"/>
              <w:left w:val="nil"/>
              <w:bottom w:val="single" w:sz="4" w:space="0" w:color="auto"/>
              <w:right w:val="single" w:sz="4" w:space="0" w:color="auto"/>
            </w:tcBorders>
            <w:shd w:val="clear" w:color="auto" w:fill="auto"/>
            <w:noWrap/>
            <w:vAlign w:val="center"/>
            <w:hideMark/>
          </w:tcPr>
          <w:p w14:paraId="174CA10B" w14:textId="77777777" w:rsidR="008043B9" w:rsidRPr="00516CDA" w:rsidRDefault="008043B9" w:rsidP="003E6F95">
            <w:pPr>
              <w:spacing w:after="0" w:line="240" w:lineRule="auto"/>
              <w:jc w:val="center"/>
              <w:rPr>
                <w:rFonts w:ascii="Times New Roman" w:eastAsia="Times New Roman" w:hAnsi="Times New Roman" w:cs="Times New Roman"/>
                <w:color w:val="000000"/>
                <w:sz w:val="24"/>
                <w:szCs w:val="24"/>
                <w:lang w:eastAsia="ru-RU"/>
              </w:rPr>
            </w:pPr>
            <w:r w:rsidRPr="00516CDA">
              <w:rPr>
                <w:rFonts w:ascii="Times New Roman" w:eastAsia="Times New Roman" w:hAnsi="Times New Roman" w:cs="Times New Roman"/>
                <w:color w:val="000000"/>
                <w:sz w:val="24"/>
                <w:szCs w:val="24"/>
                <w:lang w:eastAsia="ru-RU"/>
              </w:rPr>
              <w:t>38,5</w:t>
            </w:r>
          </w:p>
        </w:tc>
      </w:tr>
      <w:tr w:rsidR="008043B9" w:rsidRPr="00516CDA" w14:paraId="0B66A0C2" w14:textId="77777777" w:rsidTr="003E6F95">
        <w:trPr>
          <w:trHeight w:val="315"/>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1520" w14:textId="77777777" w:rsidR="008043B9" w:rsidRPr="00516CDA" w:rsidRDefault="008043B9" w:rsidP="003E6F95">
            <w:pPr>
              <w:spacing w:after="0" w:line="240" w:lineRule="auto"/>
              <w:rPr>
                <w:rFonts w:ascii="Times New Roman" w:eastAsia="Times New Roman" w:hAnsi="Times New Roman" w:cs="Times New Roman"/>
                <w:color w:val="202124"/>
                <w:sz w:val="24"/>
                <w:szCs w:val="24"/>
                <w:lang w:eastAsia="ru-RU"/>
              </w:rPr>
            </w:pPr>
            <w:r w:rsidRPr="00516CDA">
              <w:rPr>
                <w:rFonts w:ascii="Times New Roman" w:eastAsia="Times New Roman" w:hAnsi="Times New Roman" w:cs="Times New Roman"/>
                <w:color w:val="202124"/>
                <w:sz w:val="24"/>
                <w:szCs w:val="24"/>
                <w:lang w:eastAsia="ru-RU"/>
              </w:rPr>
              <w:t xml:space="preserve">6.Технологиялық </w:t>
            </w:r>
            <w:proofErr w:type="spellStart"/>
            <w:r w:rsidRPr="00516CDA">
              <w:rPr>
                <w:rFonts w:ascii="Times New Roman" w:eastAsia="Times New Roman" w:hAnsi="Times New Roman" w:cs="Times New Roman"/>
                <w:color w:val="202124"/>
                <w:sz w:val="24"/>
                <w:szCs w:val="24"/>
                <w:lang w:eastAsia="ru-RU"/>
              </w:rPr>
              <w:t>педагогикалық</w:t>
            </w:r>
            <w:proofErr w:type="spellEnd"/>
            <w:r w:rsidRPr="00516CDA">
              <w:rPr>
                <w:rFonts w:ascii="Times New Roman" w:eastAsia="Times New Roman" w:hAnsi="Times New Roman" w:cs="Times New Roman"/>
                <w:color w:val="202124"/>
                <w:sz w:val="24"/>
                <w:szCs w:val="24"/>
                <w:lang w:eastAsia="ru-RU"/>
              </w:rPr>
              <w:t xml:space="preserve"> </w:t>
            </w:r>
            <w:proofErr w:type="spellStart"/>
            <w:r w:rsidRPr="00516CDA">
              <w:rPr>
                <w:rFonts w:ascii="Times New Roman" w:eastAsia="Times New Roman" w:hAnsi="Times New Roman" w:cs="Times New Roman"/>
                <w:color w:val="202124"/>
                <w:sz w:val="24"/>
                <w:szCs w:val="24"/>
                <w:lang w:eastAsia="ru-RU"/>
              </w:rPr>
              <w:t>білім</w:t>
            </w:r>
            <w:proofErr w:type="spellEnd"/>
            <w:r w:rsidRPr="00516CDA">
              <w:rPr>
                <w:rFonts w:ascii="Times New Roman" w:eastAsia="Times New Roman" w:hAnsi="Times New Roman" w:cs="Times New Roman"/>
                <w:color w:val="202124"/>
                <w:sz w:val="24"/>
                <w:szCs w:val="24"/>
                <w:lang w:eastAsia="ru-RU"/>
              </w:rPr>
              <w:t xml:space="preserve"> (ТРК)</w:t>
            </w:r>
          </w:p>
        </w:tc>
        <w:tc>
          <w:tcPr>
            <w:tcW w:w="1830" w:type="dxa"/>
            <w:tcBorders>
              <w:top w:val="nil"/>
              <w:left w:val="nil"/>
              <w:bottom w:val="single" w:sz="4" w:space="0" w:color="auto"/>
              <w:right w:val="single" w:sz="4" w:space="0" w:color="auto"/>
            </w:tcBorders>
            <w:shd w:val="clear" w:color="auto" w:fill="FFFFFF" w:themeFill="background1"/>
            <w:noWrap/>
            <w:vAlign w:val="center"/>
            <w:hideMark/>
          </w:tcPr>
          <w:p w14:paraId="2E481BE8" w14:textId="77777777" w:rsidR="008043B9" w:rsidRPr="00516CDA" w:rsidRDefault="008043B9" w:rsidP="003E6F95">
            <w:pPr>
              <w:jc w:val="center"/>
              <w:rPr>
                <w:rFonts w:ascii="Times New Roman" w:hAnsi="Times New Roman" w:cs="Times New Roman"/>
              </w:rPr>
            </w:pPr>
            <w:r w:rsidRPr="00516CDA">
              <w:rPr>
                <w:rFonts w:ascii="Times New Roman" w:hAnsi="Times New Roman" w:cs="Times New Roman"/>
              </w:rPr>
              <w:t>801</w:t>
            </w:r>
          </w:p>
        </w:tc>
        <w:tc>
          <w:tcPr>
            <w:tcW w:w="2139" w:type="dxa"/>
            <w:tcBorders>
              <w:top w:val="nil"/>
              <w:left w:val="nil"/>
              <w:bottom w:val="single" w:sz="4" w:space="0" w:color="auto"/>
              <w:right w:val="single" w:sz="4" w:space="0" w:color="auto"/>
            </w:tcBorders>
            <w:shd w:val="clear" w:color="auto" w:fill="auto"/>
            <w:noWrap/>
            <w:vAlign w:val="center"/>
            <w:hideMark/>
          </w:tcPr>
          <w:p w14:paraId="1F635E5D" w14:textId="77777777" w:rsidR="008043B9" w:rsidRPr="00516CDA" w:rsidRDefault="008043B9" w:rsidP="003E6F95">
            <w:pPr>
              <w:spacing w:after="0" w:line="240" w:lineRule="auto"/>
              <w:jc w:val="center"/>
              <w:rPr>
                <w:rFonts w:ascii="Times New Roman" w:eastAsia="Times New Roman" w:hAnsi="Times New Roman" w:cs="Times New Roman"/>
                <w:color w:val="000000"/>
                <w:sz w:val="24"/>
                <w:szCs w:val="24"/>
                <w:lang w:eastAsia="ru-RU"/>
              </w:rPr>
            </w:pPr>
            <w:r w:rsidRPr="00516CDA">
              <w:rPr>
                <w:rFonts w:ascii="Times New Roman" w:eastAsia="Times New Roman" w:hAnsi="Times New Roman" w:cs="Times New Roman"/>
                <w:color w:val="000000"/>
                <w:sz w:val="24"/>
                <w:szCs w:val="24"/>
                <w:lang w:eastAsia="ru-RU"/>
              </w:rPr>
              <w:t>2040</w:t>
            </w:r>
          </w:p>
        </w:tc>
        <w:tc>
          <w:tcPr>
            <w:tcW w:w="2268" w:type="dxa"/>
            <w:tcBorders>
              <w:top w:val="nil"/>
              <w:left w:val="nil"/>
              <w:bottom w:val="single" w:sz="4" w:space="0" w:color="auto"/>
              <w:right w:val="single" w:sz="4" w:space="0" w:color="auto"/>
            </w:tcBorders>
            <w:shd w:val="clear" w:color="auto" w:fill="auto"/>
            <w:noWrap/>
            <w:vAlign w:val="center"/>
            <w:hideMark/>
          </w:tcPr>
          <w:p w14:paraId="4227C969" w14:textId="77777777" w:rsidR="008043B9" w:rsidRPr="00516CDA" w:rsidRDefault="008043B9" w:rsidP="003E6F95">
            <w:pPr>
              <w:spacing w:after="0" w:line="240" w:lineRule="auto"/>
              <w:jc w:val="center"/>
              <w:rPr>
                <w:rFonts w:ascii="Times New Roman" w:eastAsia="Times New Roman" w:hAnsi="Times New Roman" w:cs="Times New Roman"/>
                <w:color w:val="000000"/>
                <w:sz w:val="24"/>
                <w:szCs w:val="24"/>
                <w:lang w:eastAsia="ru-RU"/>
              </w:rPr>
            </w:pPr>
            <w:r w:rsidRPr="00516CDA">
              <w:rPr>
                <w:rFonts w:ascii="Times New Roman" w:eastAsia="Times New Roman" w:hAnsi="Times New Roman" w:cs="Times New Roman"/>
                <w:color w:val="000000"/>
                <w:sz w:val="24"/>
                <w:szCs w:val="24"/>
                <w:lang w:eastAsia="ru-RU"/>
              </w:rPr>
              <w:t>39,3</w:t>
            </w:r>
          </w:p>
        </w:tc>
      </w:tr>
      <w:tr w:rsidR="008043B9" w:rsidRPr="00516CDA" w14:paraId="3BC173E1" w14:textId="77777777" w:rsidTr="003E6F95">
        <w:trPr>
          <w:trHeight w:val="315"/>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1DD42" w14:textId="77777777" w:rsidR="008043B9" w:rsidRPr="00516CDA" w:rsidRDefault="008043B9" w:rsidP="003E6F95">
            <w:pPr>
              <w:spacing w:after="0" w:line="240" w:lineRule="auto"/>
              <w:rPr>
                <w:rFonts w:ascii="Times New Roman" w:eastAsia="Times New Roman" w:hAnsi="Times New Roman" w:cs="Times New Roman"/>
                <w:color w:val="202124"/>
                <w:sz w:val="24"/>
                <w:szCs w:val="24"/>
                <w:lang w:eastAsia="ru-RU"/>
              </w:rPr>
            </w:pPr>
            <w:r w:rsidRPr="00516CDA">
              <w:rPr>
                <w:rFonts w:ascii="Times New Roman" w:eastAsia="Times New Roman" w:hAnsi="Times New Roman" w:cs="Times New Roman"/>
                <w:color w:val="202124"/>
                <w:sz w:val="24"/>
                <w:szCs w:val="24"/>
                <w:lang w:eastAsia="ru-RU"/>
              </w:rPr>
              <w:t xml:space="preserve">7. </w:t>
            </w:r>
            <w:proofErr w:type="spellStart"/>
            <w:r w:rsidRPr="00516CDA">
              <w:rPr>
                <w:rFonts w:ascii="Times New Roman" w:eastAsia="Times New Roman" w:hAnsi="Times New Roman" w:cs="Times New Roman"/>
                <w:color w:val="202124"/>
                <w:sz w:val="24"/>
                <w:szCs w:val="24"/>
                <w:lang w:eastAsia="ru-RU"/>
              </w:rPr>
              <w:t>Технологиялық</w:t>
            </w:r>
            <w:proofErr w:type="spellEnd"/>
            <w:r w:rsidRPr="00516CDA">
              <w:rPr>
                <w:rFonts w:ascii="Times New Roman" w:eastAsia="Times New Roman" w:hAnsi="Times New Roman" w:cs="Times New Roman"/>
                <w:color w:val="202124"/>
                <w:sz w:val="24"/>
                <w:szCs w:val="24"/>
                <w:lang w:eastAsia="ru-RU"/>
              </w:rPr>
              <w:t xml:space="preserve"> </w:t>
            </w:r>
            <w:proofErr w:type="spellStart"/>
            <w:r w:rsidRPr="00516CDA">
              <w:rPr>
                <w:rFonts w:ascii="Times New Roman" w:eastAsia="Times New Roman" w:hAnsi="Times New Roman" w:cs="Times New Roman"/>
                <w:color w:val="202124"/>
                <w:sz w:val="24"/>
                <w:szCs w:val="24"/>
                <w:lang w:eastAsia="ru-RU"/>
              </w:rPr>
              <w:t>педагоикалық</w:t>
            </w:r>
            <w:proofErr w:type="spellEnd"/>
            <w:r w:rsidRPr="00516CDA">
              <w:rPr>
                <w:rFonts w:ascii="Times New Roman" w:eastAsia="Times New Roman" w:hAnsi="Times New Roman" w:cs="Times New Roman"/>
                <w:color w:val="202124"/>
                <w:sz w:val="24"/>
                <w:szCs w:val="24"/>
                <w:lang w:eastAsia="ru-RU"/>
              </w:rPr>
              <w:t xml:space="preserve"> </w:t>
            </w:r>
            <w:proofErr w:type="spellStart"/>
            <w:r w:rsidRPr="00516CDA">
              <w:rPr>
                <w:rFonts w:ascii="Times New Roman" w:eastAsia="Times New Roman" w:hAnsi="Times New Roman" w:cs="Times New Roman"/>
                <w:color w:val="202124"/>
                <w:sz w:val="24"/>
                <w:szCs w:val="24"/>
                <w:lang w:eastAsia="ru-RU"/>
              </w:rPr>
              <w:t>білім</w:t>
            </w:r>
            <w:proofErr w:type="spellEnd"/>
            <w:r w:rsidRPr="00516CDA">
              <w:rPr>
                <w:rFonts w:ascii="Times New Roman" w:eastAsia="Times New Roman" w:hAnsi="Times New Roman" w:cs="Times New Roman"/>
                <w:color w:val="202124"/>
                <w:sz w:val="24"/>
                <w:szCs w:val="24"/>
                <w:lang w:eastAsia="ru-RU"/>
              </w:rPr>
              <w:t xml:space="preserve"> </w:t>
            </w:r>
            <w:proofErr w:type="spellStart"/>
            <w:r w:rsidRPr="00516CDA">
              <w:rPr>
                <w:rFonts w:ascii="Times New Roman" w:eastAsia="Times New Roman" w:hAnsi="Times New Roman" w:cs="Times New Roman"/>
                <w:color w:val="202124"/>
                <w:sz w:val="24"/>
                <w:szCs w:val="24"/>
                <w:lang w:eastAsia="ru-RU"/>
              </w:rPr>
              <w:t>мазмұны</w:t>
            </w:r>
            <w:proofErr w:type="spellEnd"/>
            <w:r w:rsidRPr="00516CDA">
              <w:rPr>
                <w:rFonts w:ascii="Times New Roman" w:eastAsia="Times New Roman" w:hAnsi="Times New Roman" w:cs="Times New Roman"/>
                <w:color w:val="202124"/>
                <w:sz w:val="24"/>
                <w:szCs w:val="24"/>
                <w:lang w:eastAsia="ru-RU"/>
              </w:rPr>
              <w:t xml:space="preserve"> (TPАCK)</w:t>
            </w:r>
          </w:p>
        </w:tc>
        <w:tc>
          <w:tcPr>
            <w:tcW w:w="1830" w:type="dxa"/>
            <w:tcBorders>
              <w:top w:val="nil"/>
              <w:left w:val="nil"/>
              <w:bottom w:val="single" w:sz="4" w:space="0" w:color="auto"/>
              <w:right w:val="single" w:sz="4" w:space="0" w:color="auto"/>
            </w:tcBorders>
            <w:shd w:val="clear" w:color="auto" w:fill="FFFFFF" w:themeFill="background1"/>
            <w:noWrap/>
            <w:vAlign w:val="center"/>
            <w:hideMark/>
          </w:tcPr>
          <w:p w14:paraId="43022250" w14:textId="77777777" w:rsidR="008043B9" w:rsidRPr="00516CDA" w:rsidRDefault="008043B9" w:rsidP="003E6F95">
            <w:pPr>
              <w:jc w:val="center"/>
              <w:rPr>
                <w:rFonts w:ascii="Times New Roman" w:hAnsi="Times New Roman" w:cs="Times New Roman"/>
              </w:rPr>
            </w:pPr>
            <w:r w:rsidRPr="00516CDA">
              <w:rPr>
                <w:rFonts w:ascii="Times New Roman" w:hAnsi="Times New Roman" w:cs="Times New Roman"/>
              </w:rPr>
              <w:t>783</w:t>
            </w:r>
          </w:p>
        </w:tc>
        <w:tc>
          <w:tcPr>
            <w:tcW w:w="2139" w:type="dxa"/>
            <w:tcBorders>
              <w:top w:val="nil"/>
              <w:left w:val="nil"/>
              <w:bottom w:val="single" w:sz="4" w:space="0" w:color="auto"/>
              <w:right w:val="single" w:sz="4" w:space="0" w:color="auto"/>
            </w:tcBorders>
            <w:shd w:val="clear" w:color="auto" w:fill="auto"/>
            <w:noWrap/>
            <w:vAlign w:val="center"/>
            <w:hideMark/>
          </w:tcPr>
          <w:p w14:paraId="43EB4249" w14:textId="77777777" w:rsidR="008043B9" w:rsidRPr="00516CDA" w:rsidRDefault="008043B9" w:rsidP="003E6F95">
            <w:pPr>
              <w:spacing w:after="0" w:line="240" w:lineRule="auto"/>
              <w:jc w:val="center"/>
              <w:rPr>
                <w:rFonts w:ascii="Times New Roman" w:eastAsia="Times New Roman" w:hAnsi="Times New Roman" w:cs="Times New Roman"/>
                <w:color w:val="000000"/>
                <w:sz w:val="24"/>
                <w:szCs w:val="24"/>
                <w:lang w:eastAsia="ru-RU"/>
              </w:rPr>
            </w:pPr>
            <w:r w:rsidRPr="00516CDA">
              <w:rPr>
                <w:rFonts w:ascii="Times New Roman" w:eastAsia="Times New Roman" w:hAnsi="Times New Roman" w:cs="Times New Roman"/>
                <w:color w:val="000000"/>
                <w:sz w:val="24"/>
                <w:szCs w:val="24"/>
                <w:lang w:eastAsia="ru-RU"/>
              </w:rPr>
              <w:t>2040</w:t>
            </w:r>
          </w:p>
        </w:tc>
        <w:tc>
          <w:tcPr>
            <w:tcW w:w="2268" w:type="dxa"/>
            <w:tcBorders>
              <w:top w:val="nil"/>
              <w:left w:val="nil"/>
              <w:bottom w:val="single" w:sz="4" w:space="0" w:color="auto"/>
              <w:right w:val="single" w:sz="4" w:space="0" w:color="auto"/>
            </w:tcBorders>
            <w:shd w:val="clear" w:color="auto" w:fill="auto"/>
            <w:noWrap/>
            <w:vAlign w:val="center"/>
            <w:hideMark/>
          </w:tcPr>
          <w:p w14:paraId="335AC196" w14:textId="77777777" w:rsidR="008043B9" w:rsidRPr="00516CDA" w:rsidRDefault="008043B9" w:rsidP="003E6F95">
            <w:pPr>
              <w:spacing w:after="0" w:line="240" w:lineRule="auto"/>
              <w:jc w:val="center"/>
              <w:rPr>
                <w:rFonts w:ascii="Times New Roman" w:eastAsia="Times New Roman" w:hAnsi="Times New Roman" w:cs="Times New Roman"/>
                <w:color w:val="000000"/>
                <w:sz w:val="24"/>
                <w:szCs w:val="24"/>
                <w:lang w:eastAsia="ru-RU"/>
              </w:rPr>
            </w:pPr>
            <w:r w:rsidRPr="00516CDA">
              <w:rPr>
                <w:rFonts w:ascii="Times New Roman" w:eastAsia="Times New Roman" w:hAnsi="Times New Roman" w:cs="Times New Roman"/>
                <w:color w:val="000000"/>
                <w:sz w:val="24"/>
                <w:szCs w:val="24"/>
                <w:lang w:eastAsia="ru-RU"/>
              </w:rPr>
              <w:t>38,4</w:t>
            </w:r>
          </w:p>
        </w:tc>
      </w:tr>
      <w:tr w:rsidR="008043B9" w:rsidRPr="00516CDA" w14:paraId="790CEF54" w14:textId="77777777" w:rsidTr="003E6F95">
        <w:trPr>
          <w:trHeight w:val="315"/>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75728" w14:textId="77777777" w:rsidR="008043B9" w:rsidRPr="00516CDA" w:rsidRDefault="008043B9" w:rsidP="003E6F95">
            <w:pPr>
              <w:spacing w:after="0" w:line="240" w:lineRule="auto"/>
              <w:jc w:val="center"/>
              <w:rPr>
                <w:rFonts w:ascii="Times New Roman" w:eastAsia="Times New Roman" w:hAnsi="Times New Roman" w:cs="Times New Roman"/>
                <w:b/>
                <w:bCs/>
                <w:color w:val="000000"/>
                <w:sz w:val="24"/>
                <w:szCs w:val="24"/>
                <w:lang w:eastAsia="ru-RU"/>
              </w:rPr>
            </w:pPr>
            <w:r w:rsidRPr="00516CDA">
              <w:rPr>
                <w:rFonts w:ascii="Times New Roman" w:eastAsia="Times New Roman" w:hAnsi="Times New Roman" w:cs="Times New Roman"/>
                <w:b/>
                <w:bCs/>
                <w:color w:val="000000"/>
                <w:sz w:val="24"/>
                <w:szCs w:val="24"/>
                <w:lang w:eastAsia="ru-RU"/>
              </w:rPr>
              <w:t>Итого</w:t>
            </w:r>
          </w:p>
        </w:tc>
        <w:tc>
          <w:tcPr>
            <w:tcW w:w="1830" w:type="dxa"/>
            <w:tcBorders>
              <w:top w:val="nil"/>
              <w:left w:val="nil"/>
              <w:bottom w:val="single" w:sz="4" w:space="0" w:color="auto"/>
              <w:right w:val="single" w:sz="4" w:space="0" w:color="auto"/>
            </w:tcBorders>
            <w:shd w:val="clear" w:color="auto" w:fill="auto"/>
            <w:noWrap/>
            <w:vAlign w:val="center"/>
            <w:hideMark/>
          </w:tcPr>
          <w:p w14:paraId="6E2759E4" w14:textId="77777777" w:rsidR="008043B9" w:rsidRPr="00516CDA" w:rsidRDefault="008043B9" w:rsidP="003E6F95">
            <w:pPr>
              <w:spacing w:after="0" w:line="240" w:lineRule="auto"/>
              <w:jc w:val="center"/>
              <w:rPr>
                <w:rFonts w:ascii="Times New Roman" w:eastAsia="Times New Roman" w:hAnsi="Times New Roman" w:cs="Times New Roman"/>
                <w:b/>
                <w:bCs/>
                <w:color w:val="000000"/>
                <w:sz w:val="24"/>
                <w:szCs w:val="24"/>
                <w:lang w:eastAsia="ru-RU"/>
              </w:rPr>
            </w:pPr>
            <w:r w:rsidRPr="00516CDA">
              <w:rPr>
                <w:rFonts w:ascii="Times New Roman" w:eastAsia="Times New Roman" w:hAnsi="Times New Roman" w:cs="Times New Roman"/>
                <w:b/>
                <w:bCs/>
                <w:color w:val="000000"/>
                <w:sz w:val="24"/>
                <w:szCs w:val="24"/>
                <w:lang w:eastAsia="ru-RU"/>
              </w:rPr>
              <w:t>8460</w:t>
            </w:r>
          </w:p>
        </w:tc>
        <w:tc>
          <w:tcPr>
            <w:tcW w:w="2139" w:type="dxa"/>
            <w:tcBorders>
              <w:top w:val="nil"/>
              <w:left w:val="nil"/>
              <w:bottom w:val="single" w:sz="4" w:space="0" w:color="auto"/>
              <w:right w:val="single" w:sz="4" w:space="0" w:color="auto"/>
            </w:tcBorders>
            <w:shd w:val="clear" w:color="auto" w:fill="auto"/>
            <w:noWrap/>
            <w:vAlign w:val="center"/>
            <w:hideMark/>
          </w:tcPr>
          <w:p w14:paraId="76B08127" w14:textId="77777777" w:rsidR="008043B9" w:rsidRPr="00516CDA" w:rsidRDefault="008043B9" w:rsidP="003E6F95">
            <w:pPr>
              <w:spacing w:after="0" w:line="240" w:lineRule="auto"/>
              <w:jc w:val="center"/>
              <w:rPr>
                <w:rFonts w:ascii="Times New Roman" w:eastAsia="Times New Roman" w:hAnsi="Times New Roman" w:cs="Times New Roman"/>
                <w:b/>
                <w:bCs/>
                <w:color w:val="000000"/>
                <w:sz w:val="24"/>
                <w:szCs w:val="24"/>
                <w:lang w:eastAsia="ru-RU"/>
              </w:rPr>
            </w:pPr>
            <w:r w:rsidRPr="00516CDA">
              <w:rPr>
                <w:rFonts w:ascii="Times New Roman" w:eastAsia="Times New Roman" w:hAnsi="Times New Roman" w:cs="Times New Roman"/>
                <w:b/>
                <w:bCs/>
                <w:color w:val="000000"/>
                <w:sz w:val="24"/>
                <w:szCs w:val="24"/>
                <w:lang w:eastAsia="ru-RU"/>
              </w:rPr>
              <w:t>14280,0</w:t>
            </w:r>
          </w:p>
        </w:tc>
        <w:tc>
          <w:tcPr>
            <w:tcW w:w="2268" w:type="dxa"/>
            <w:tcBorders>
              <w:top w:val="nil"/>
              <w:left w:val="nil"/>
              <w:bottom w:val="single" w:sz="4" w:space="0" w:color="auto"/>
              <w:right w:val="single" w:sz="4" w:space="0" w:color="auto"/>
            </w:tcBorders>
            <w:shd w:val="clear" w:color="auto" w:fill="auto"/>
            <w:noWrap/>
            <w:vAlign w:val="center"/>
            <w:hideMark/>
          </w:tcPr>
          <w:p w14:paraId="6C57A2C9" w14:textId="77777777" w:rsidR="008043B9" w:rsidRPr="00516CDA" w:rsidRDefault="008043B9" w:rsidP="003E6F95">
            <w:pPr>
              <w:spacing w:after="0" w:line="240" w:lineRule="auto"/>
              <w:jc w:val="center"/>
              <w:rPr>
                <w:rFonts w:ascii="Times New Roman" w:eastAsia="Times New Roman" w:hAnsi="Times New Roman" w:cs="Times New Roman"/>
                <w:b/>
                <w:bCs/>
                <w:color w:val="000000"/>
                <w:sz w:val="24"/>
                <w:szCs w:val="24"/>
                <w:lang w:eastAsia="ru-RU"/>
              </w:rPr>
            </w:pPr>
            <w:r w:rsidRPr="00516CDA">
              <w:rPr>
                <w:rFonts w:ascii="Times New Roman" w:eastAsia="Times New Roman" w:hAnsi="Times New Roman" w:cs="Times New Roman"/>
                <w:b/>
                <w:bCs/>
                <w:color w:val="000000"/>
                <w:sz w:val="24"/>
                <w:szCs w:val="24"/>
                <w:lang w:eastAsia="ru-RU"/>
              </w:rPr>
              <w:t>59,2</w:t>
            </w:r>
          </w:p>
        </w:tc>
      </w:tr>
    </w:tbl>
    <w:p w14:paraId="00466287" w14:textId="77777777" w:rsidR="008043B9" w:rsidRPr="004A3845" w:rsidRDefault="008043B9" w:rsidP="008043B9">
      <w:pPr>
        <w:spacing w:after="0" w:line="240" w:lineRule="auto"/>
        <w:jc w:val="both"/>
        <w:rPr>
          <w:rFonts w:ascii="Times New Roman" w:eastAsia="Times New Roman" w:hAnsi="Times New Roman" w:cs="Times New Roman"/>
          <w:color w:val="000000"/>
          <w:sz w:val="28"/>
          <w:szCs w:val="28"/>
          <w:lang w:val="kk-KZ" w:eastAsia="ru-RU"/>
        </w:rPr>
      </w:pPr>
      <w:r>
        <w:rPr>
          <w:noProof/>
        </w:rPr>
        <w:drawing>
          <wp:anchor distT="0" distB="0" distL="114300" distR="114300" simplePos="0" relativeHeight="251659264" behindDoc="0" locked="0" layoutInCell="1" allowOverlap="1" wp14:anchorId="6291AF2B" wp14:editId="09F9E056">
            <wp:simplePos x="0" y="0"/>
            <wp:positionH relativeFrom="column">
              <wp:posOffset>-714375</wp:posOffset>
            </wp:positionH>
            <wp:positionV relativeFrom="paragraph">
              <wp:posOffset>200660</wp:posOffset>
            </wp:positionV>
            <wp:extent cx="1780540" cy="1375410"/>
            <wp:effectExtent l="0" t="0" r="10160" b="15240"/>
            <wp:wrapThrough wrapText="bothSides">
              <wp:wrapPolygon edited="0">
                <wp:start x="0" y="0"/>
                <wp:lineTo x="0" y="21540"/>
                <wp:lineTo x="21492" y="21540"/>
                <wp:lineTo x="21492" y="0"/>
                <wp:lineTo x="0" y="0"/>
              </wp:wrapPolygon>
            </wp:wrapThrough>
            <wp:docPr id="1" name="Диаграмма 1">
              <a:extLst xmlns:a="http://schemas.openxmlformats.org/drawingml/2006/main">
                <a:ext uri="{FF2B5EF4-FFF2-40B4-BE49-F238E27FC236}">
                  <a16:creationId xmlns:a16="http://schemas.microsoft.com/office/drawing/2014/main" id="{0995B298-86EE-566E-2C95-215178D547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14:paraId="273E9602" w14:textId="77777777" w:rsidR="008043B9" w:rsidRPr="004001B8" w:rsidRDefault="008043B9" w:rsidP="008043B9">
      <w:pPr>
        <w:spacing w:after="0" w:line="240" w:lineRule="auto"/>
        <w:jc w:val="both"/>
        <w:rPr>
          <w:rFonts w:ascii="Times New Roman" w:eastAsia="Times New Roman" w:hAnsi="Times New Roman" w:cs="Times New Roman"/>
          <w:color w:val="000000"/>
          <w:sz w:val="28"/>
          <w:szCs w:val="28"/>
          <w:lang w:val="kk-KZ" w:eastAsia="ru-RU"/>
        </w:rPr>
      </w:pPr>
      <w:r>
        <w:rPr>
          <w:noProof/>
        </w:rPr>
        <w:drawing>
          <wp:anchor distT="0" distB="0" distL="114300" distR="114300" simplePos="0" relativeHeight="251660288" behindDoc="0" locked="0" layoutInCell="1" allowOverlap="1" wp14:anchorId="5220034E" wp14:editId="312BACCA">
            <wp:simplePos x="0" y="0"/>
            <wp:positionH relativeFrom="page">
              <wp:posOffset>2767026</wp:posOffset>
            </wp:positionH>
            <wp:positionV relativeFrom="paragraph">
              <wp:posOffset>5080</wp:posOffset>
            </wp:positionV>
            <wp:extent cx="1653540" cy="1367155"/>
            <wp:effectExtent l="0" t="0" r="3810" b="4445"/>
            <wp:wrapThrough wrapText="bothSides">
              <wp:wrapPolygon edited="0">
                <wp:start x="0" y="0"/>
                <wp:lineTo x="0" y="21369"/>
                <wp:lineTo x="21401" y="21369"/>
                <wp:lineTo x="21401" y="0"/>
                <wp:lineTo x="0" y="0"/>
              </wp:wrapPolygon>
            </wp:wrapThrough>
            <wp:docPr id="2" name="Диаграмма 2">
              <a:extLst xmlns:a="http://schemas.openxmlformats.org/drawingml/2006/main">
                <a:ext uri="{FF2B5EF4-FFF2-40B4-BE49-F238E27FC236}">
                  <a16:creationId xmlns:a16="http://schemas.microsoft.com/office/drawing/2014/main" id="{3C849F4A-50A7-A72B-7972-ACCDD0252A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39098F9" wp14:editId="0D496F43">
            <wp:simplePos x="0" y="0"/>
            <wp:positionH relativeFrom="column">
              <wp:posOffset>4008120</wp:posOffset>
            </wp:positionH>
            <wp:positionV relativeFrom="paragraph">
              <wp:posOffset>5080</wp:posOffset>
            </wp:positionV>
            <wp:extent cx="1573530" cy="1367155"/>
            <wp:effectExtent l="0" t="0" r="7620" b="4445"/>
            <wp:wrapThrough wrapText="bothSides">
              <wp:wrapPolygon edited="0">
                <wp:start x="0" y="0"/>
                <wp:lineTo x="0" y="21369"/>
                <wp:lineTo x="21443" y="21369"/>
                <wp:lineTo x="21443" y="0"/>
                <wp:lineTo x="0" y="0"/>
              </wp:wrapPolygon>
            </wp:wrapThrough>
            <wp:docPr id="3" name="Диаграмма 3">
              <a:extLst xmlns:a="http://schemas.openxmlformats.org/drawingml/2006/main">
                <a:ext uri="{FF2B5EF4-FFF2-40B4-BE49-F238E27FC236}">
                  <a16:creationId xmlns:a16="http://schemas.microsoft.com/office/drawing/2014/main" id="{5E9FC029-8CF5-E3ED-75ED-48E5FD19E2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lang w:val="kk-KZ" w:eastAsia="ru-RU"/>
        </w:rPr>
        <w:t xml:space="preserve">           </w:t>
      </w:r>
    </w:p>
    <w:p w14:paraId="270D90B7" w14:textId="77777777" w:rsidR="008043B9" w:rsidRPr="00DA73BF" w:rsidRDefault="008043B9" w:rsidP="008043B9">
      <w:pPr>
        <w:spacing w:after="0" w:line="240" w:lineRule="auto"/>
        <w:jc w:val="both"/>
        <w:rPr>
          <w:rFonts w:ascii="Times New Roman" w:hAnsi="Times New Roman" w:cs="Times New Roman"/>
          <w:bCs/>
          <w:i/>
          <w:sz w:val="24"/>
          <w:szCs w:val="24"/>
          <w:lang w:val="kk-KZ"/>
        </w:rPr>
      </w:pPr>
    </w:p>
    <w:p w14:paraId="4E757101" w14:textId="77777777" w:rsidR="008043B9" w:rsidRPr="00DA73BF" w:rsidRDefault="008043B9" w:rsidP="008043B9">
      <w:pPr>
        <w:spacing w:line="240" w:lineRule="auto"/>
        <w:jc w:val="center"/>
        <w:rPr>
          <w:rFonts w:ascii="Times New Roman" w:hAnsi="Times New Roman" w:cs="Times New Roman"/>
          <w:bCs/>
          <w:i/>
          <w:sz w:val="24"/>
          <w:szCs w:val="24"/>
          <w:lang w:val="kk"/>
        </w:rPr>
      </w:pPr>
    </w:p>
    <w:p w14:paraId="0A7D19DE" w14:textId="77777777" w:rsidR="008043B9" w:rsidRDefault="008043B9" w:rsidP="008043B9">
      <w:pPr>
        <w:spacing w:line="240" w:lineRule="auto"/>
        <w:jc w:val="center"/>
        <w:rPr>
          <w:rFonts w:ascii="Times New Roman" w:hAnsi="Times New Roman" w:cs="Times New Roman"/>
          <w:sz w:val="28"/>
          <w:szCs w:val="28"/>
          <w:lang w:val="kk"/>
        </w:rPr>
      </w:pPr>
      <w:r>
        <w:rPr>
          <w:rFonts w:ascii="Times New Roman" w:hAnsi="Times New Roman" w:cs="Times New Roman"/>
          <w:sz w:val="28"/>
          <w:szCs w:val="28"/>
          <w:lang w:val="kk"/>
        </w:rPr>
        <w:t xml:space="preserve"> </w:t>
      </w:r>
    </w:p>
    <w:p w14:paraId="7C561FB4" w14:textId="77777777" w:rsidR="008043B9" w:rsidRPr="00611253" w:rsidRDefault="008043B9" w:rsidP="008043B9">
      <w:pPr>
        <w:rPr>
          <w:rFonts w:ascii="Times New Roman" w:hAnsi="Times New Roman" w:cs="Times New Roman"/>
          <w:sz w:val="28"/>
          <w:szCs w:val="28"/>
          <w:lang w:val="kk"/>
        </w:rPr>
      </w:pPr>
    </w:p>
    <w:p w14:paraId="0F0B363A" w14:textId="77777777" w:rsidR="008043B9" w:rsidRPr="00611253" w:rsidRDefault="008043B9" w:rsidP="008043B9">
      <w:pPr>
        <w:rPr>
          <w:rFonts w:ascii="Times New Roman" w:hAnsi="Times New Roman" w:cs="Times New Roman"/>
          <w:sz w:val="28"/>
          <w:szCs w:val="28"/>
          <w:lang w:val="kk"/>
        </w:rPr>
      </w:pPr>
    </w:p>
    <w:p w14:paraId="3C2C1009" w14:textId="77777777" w:rsidR="008043B9" w:rsidRPr="00611253" w:rsidRDefault="008043B9" w:rsidP="008043B9">
      <w:pPr>
        <w:rPr>
          <w:rFonts w:ascii="Times New Roman" w:hAnsi="Times New Roman" w:cs="Times New Roman"/>
          <w:sz w:val="28"/>
          <w:szCs w:val="28"/>
          <w:lang w:val="kk"/>
        </w:rPr>
      </w:pPr>
    </w:p>
    <w:p w14:paraId="016FEF42" w14:textId="77777777" w:rsidR="008043B9" w:rsidRDefault="008043B9" w:rsidP="008043B9">
      <w:pPr>
        <w:rPr>
          <w:rFonts w:ascii="Times New Roman" w:hAnsi="Times New Roman" w:cs="Times New Roman"/>
          <w:sz w:val="28"/>
          <w:szCs w:val="28"/>
          <w:lang w:val="kk"/>
        </w:rPr>
      </w:pPr>
    </w:p>
    <w:p w14:paraId="3E3A5D1E" w14:textId="77777777" w:rsidR="008043B9" w:rsidRDefault="008043B9" w:rsidP="008043B9">
      <w:pPr>
        <w:jc w:val="center"/>
        <w:rPr>
          <w:rFonts w:ascii="Times New Roman" w:hAnsi="Times New Roman" w:cs="Times New Roman"/>
          <w:sz w:val="28"/>
          <w:szCs w:val="28"/>
          <w:lang w:val="kk"/>
        </w:rPr>
      </w:pPr>
    </w:p>
    <w:p w14:paraId="60130CD5" w14:textId="77777777" w:rsidR="008043B9" w:rsidRDefault="008043B9" w:rsidP="008043B9">
      <w:pPr>
        <w:rPr>
          <w:rFonts w:ascii="Times New Roman" w:hAnsi="Times New Roman" w:cs="Times New Roman"/>
          <w:sz w:val="28"/>
          <w:szCs w:val="28"/>
          <w:lang w:val="kk"/>
        </w:rPr>
      </w:pPr>
    </w:p>
    <w:p w14:paraId="55E030E0" w14:textId="77777777" w:rsidR="008043B9" w:rsidRPr="00646797" w:rsidRDefault="008043B9" w:rsidP="008043B9">
      <w:pPr>
        <w:jc w:val="center"/>
        <w:rPr>
          <w:rFonts w:ascii="Times New Roman" w:hAnsi="Times New Roman" w:cs="Times New Roman"/>
          <w:b/>
          <w:bCs/>
          <w:sz w:val="28"/>
          <w:szCs w:val="28"/>
          <w:lang w:val="kk"/>
        </w:rPr>
      </w:pPr>
      <w:r w:rsidRPr="00E60412">
        <w:rPr>
          <w:rFonts w:ascii="Times New Roman" w:hAnsi="Times New Roman" w:cs="Times New Roman"/>
          <w:b/>
          <w:bCs/>
          <w:sz w:val="28"/>
          <w:szCs w:val="28"/>
          <w:lang w:val="kk-KZ"/>
        </w:rPr>
        <w:t xml:space="preserve">Қосымша </w:t>
      </w:r>
      <w:r w:rsidRPr="00646797">
        <w:rPr>
          <w:rFonts w:ascii="Times New Roman" w:hAnsi="Times New Roman" w:cs="Times New Roman"/>
          <w:b/>
          <w:bCs/>
          <w:sz w:val="28"/>
          <w:szCs w:val="28"/>
          <w:lang w:val="kk"/>
        </w:rPr>
        <w:t>№</w:t>
      </w:r>
      <w:r>
        <w:rPr>
          <w:rFonts w:ascii="Times New Roman" w:hAnsi="Times New Roman" w:cs="Times New Roman"/>
          <w:b/>
          <w:bCs/>
          <w:sz w:val="28"/>
          <w:szCs w:val="28"/>
          <w:lang w:val="kk"/>
        </w:rPr>
        <w:t>2</w:t>
      </w:r>
    </w:p>
    <w:p w14:paraId="14BFF7FD" w14:textId="77777777" w:rsidR="008043B9" w:rsidRPr="00646797" w:rsidRDefault="008043B9" w:rsidP="008043B9">
      <w:pPr>
        <w:jc w:val="center"/>
        <w:rPr>
          <w:rFonts w:ascii="Times New Roman" w:hAnsi="Times New Roman" w:cs="Times New Roman"/>
          <w:b/>
          <w:bCs/>
          <w:sz w:val="28"/>
          <w:szCs w:val="28"/>
          <w:lang w:val="kk"/>
        </w:rPr>
      </w:pPr>
    </w:p>
    <w:p w14:paraId="23996CFE" w14:textId="77777777" w:rsidR="008043B9" w:rsidRPr="00646797" w:rsidRDefault="008043B9" w:rsidP="008043B9">
      <w:pPr>
        <w:jc w:val="center"/>
        <w:rPr>
          <w:rFonts w:ascii="Times New Roman" w:hAnsi="Times New Roman" w:cs="Times New Roman"/>
          <w:b/>
          <w:bCs/>
          <w:sz w:val="28"/>
          <w:szCs w:val="28"/>
          <w:lang w:val="kk"/>
        </w:rPr>
      </w:pPr>
      <w:r>
        <w:rPr>
          <w:rFonts w:ascii="Times New Roman" w:hAnsi="Times New Roman" w:cs="Times New Roman"/>
          <w:b/>
          <w:bCs/>
          <w:sz w:val="28"/>
          <w:szCs w:val="28"/>
          <w:lang w:val="kk-KZ"/>
        </w:rPr>
        <w:lastRenderedPageBreak/>
        <w:t>«Цифрлық азамат» кәсіби платформасы бойынша педагогтерден алынған сауалнама нәтижесі:</w:t>
      </w:r>
    </w:p>
    <w:p w14:paraId="4FF71C12" w14:textId="77777777" w:rsidR="008043B9" w:rsidRDefault="008043B9" w:rsidP="008043B9">
      <w:pPr>
        <w:jc w:val="center"/>
        <w:rPr>
          <w:rFonts w:ascii="Times New Roman" w:hAnsi="Times New Roman" w:cs="Times New Roman"/>
          <w:b/>
          <w:bCs/>
          <w:sz w:val="28"/>
          <w:szCs w:val="28"/>
          <w:lang w:val="kk-KZ"/>
        </w:rPr>
      </w:pPr>
    </w:p>
    <w:p w14:paraId="55FCC989" w14:textId="77777777" w:rsidR="008043B9" w:rsidRDefault="008043B9" w:rsidP="008043B9">
      <w:pPr>
        <w:jc w:val="center"/>
        <w:rPr>
          <w:rFonts w:ascii="Times New Roman" w:hAnsi="Times New Roman" w:cs="Times New Roman"/>
          <w:b/>
          <w:bCs/>
          <w:sz w:val="28"/>
          <w:szCs w:val="28"/>
          <w:lang w:val="kk-KZ"/>
        </w:rPr>
      </w:pPr>
    </w:p>
    <w:p w14:paraId="5DCC754B" w14:textId="77777777" w:rsidR="008043B9" w:rsidRPr="00E60412" w:rsidRDefault="008043B9" w:rsidP="008043B9">
      <w:pPr>
        <w:jc w:val="center"/>
        <w:rPr>
          <w:rFonts w:ascii="Times New Roman" w:hAnsi="Times New Roman" w:cs="Times New Roman"/>
          <w:b/>
          <w:bCs/>
          <w:sz w:val="28"/>
          <w:szCs w:val="28"/>
          <w:lang w:val="kk-KZ"/>
        </w:rPr>
      </w:pPr>
      <w:r>
        <w:rPr>
          <w:rFonts w:ascii="Times New Roman" w:hAnsi="Times New Roman" w:cs="Times New Roman"/>
          <w:b/>
          <w:bCs/>
          <w:noProof/>
          <w:sz w:val="28"/>
          <w:szCs w:val="28"/>
          <w:lang w:val="kk-KZ"/>
        </w:rPr>
        <w:drawing>
          <wp:anchor distT="0" distB="0" distL="114300" distR="114300" simplePos="0" relativeHeight="251662336" behindDoc="0" locked="0" layoutInCell="1" allowOverlap="1" wp14:anchorId="553E18E8" wp14:editId="4A4E65A1">
            <wp:simplePos x="0" y="0"/>
            <wp:positionH relativeFrom="column">
              <wp:posOffset>136415</wp:posOffset>
            </wp:positionH>
            <wp:positionV relativeFrom="paragraph">
              <wp:posOffset>138</wp:posOffset>
            </wp:positionV>
            <wp:extent cx="5486400" cy="3200400"/>
            <wp:effectExtent l="0" t="0" r="0" b="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7BCA700" w14:textId="77777777" w:rsidR="008043B9" w:rsidRDefault="008043B9" w:rsidP="008043B9">
      <w:pPr>
        <w:tabs>
          <w:tab w:val="left" w:pos="1455"/>
        </w:tabs>
        <w:rPr>
          <w:rFonts w:ascii="Times New Roman" w:eastAsia="Times New Roman" w:hAnsi="Times New Roman" w:cs="Times New Roman"/>
          <w:sz w:val="28"/>
          <w:szCs w:val="28"/>
          <w:lang w:val="kk-KZ" w:eastAsia="ru-RU"/>
        </w:rPr>
      </w:pPr>
    </w:p>
    <w:p w14:paraId="6B5F5BED" w14:textId="77777777" w:rsidR="008043B9" w:rsidRPr="00646797" w:rsidRDefault="008043B9" w:rsidP="008043B9">
      <w:pPr>
        <w:tabs>
          <w:tab w:val="left" w:pos="1455"/>
        </w:tabs>
        <w:rPr>
          <w:rFonts w:ascii="Times New Roman" w:eastAsia="Times New Roman" w:hAnsi="Times New Roman" w:cs="Times New Roman"/>
          <w:sz w:val="28"/>
          <w:szCs w:val="28"/>
          <w:lang w:val="kk-KZ" w:eastAsia="ru-RU"/>
        </w:rPr>
        <w:sectPr w:rsidR="008043B9" w:rsidRPr="00646797" w:rsidSect="00562920">
          <w:pgSz w:w="11906" w:h="16838"/>
          <w:pgMar w:top="1134" w:right="1134" w:bottom="1134" w:left="1701" w:header="709" w:footer="709" w:gutter="0"/>
          <w:cols w:space="708"/>
          <w:docGrid w:linePitch="360"/>
        </w:sectPr>
      </w:pPr>
      <w:r>
        <w:rPr>
          <w:rFonts w:ascii="Times New Roman" w:eastAsia="Times New Roman" w:hAnsi="Times New Roman" w:cs="Times New Roman"/>
          <w:sz w:val="28"/>
          <w:szCs w:val="28"/>
          <w:lang w:val="kk-KZ" w:eastAsia="ru-RU"/>
        </w:rPr>
        <w:tab/>
      </w:r>
    </w:p>
    <w:p w14:paraId="44568464" w14:textId="77777777" w:rsidR="008043B9" w:rsidRDefault="008043B9" w:rsidP="008043B9">
      <w:pPr>
        <w:spacing w:after="0" w:line="240" w:lineRule="auto"/>
        <w:jc w:val="center"/>
        <w:rPr>
          <w:rFonts w:ascii="Times New Roman" w:eastAsia="Times New Roman" w:hAnsi="Times New Roman" w:cs="Times New Roman"/>
          <w:b/>
          <w:bCs/>
          <w:color w:val="000000"/>
          <w:sz w:val="28"/>
          <w:szCs w:val="28"/>
          <w:lang w:val="kk-KZ" w:eastAsia="ru-RU"/>
        </w:rPr>
      </w:pPr>
    </w:p>
    <w:p w14:paraId="4621BC61" w14:textId="77777777" w:rsidR="008043B9" w:rsidRDefault="008043B9" w:rsidP="008043B9">
      <w:pPr>
        <w:spacing w:after="0" w:line="240" w:lineRule="auto"/>
        <w:jc w:val="center"/>
        <w:rPr>
          <w:rFonts w:ascii="Times New Roman" w:eastAsia="Times New Roman" w:hAnsi="Times New Roman" w:cs="Times New Roman"/>
          <w:b/>
          <w:bCs/>
          <w:color w:val="000000"/>
          <w:sz w:val="28"/>
          <w:szCs w:val="28"/>
          <w:lang w:val="kk-KZ" w:eastAsia="ru-RU"/>
        </w:rPr>
      </w:pPr>
      <w:r w:rsidRPr="00611253">
        <w:rPr>
          <w:rFonts w:ascii="Times New Roman" w:eastAsia="Times New Roman" w:hAnsi="Times New Roman" w:cs="Times New Roman"/>
          <w:b/>
          <w:bCs/>
          <w:color w:val="000000"/>
          <w:sz w:val="28"/>
          <w:szCs w:val="28"/>
          <w:lang w:val="kk-KZ" w:eastAsia="ru-RU"/>
        </w:rPr>
        <w:t>Қолданылған әдебиеттер:</w:t>
      </w:r>
    </w:p>
    <w:p w14:paraId="1744BD17" w14:textId="77777777" w:rsidR="008043B9" w:rsidRPr="00611253" w:rsidRDefault="008043B9" w:rsidP="008043B9">
      <w:pPr>
        <w:spacing w:after="0" w:line="240" w:lineRule="auto"/>
        <w:jc w:val="center"/>
        <w:rPr>
          <w:rFonts w:ascii="Times New Roman" w:eastAsia="Times New Roman" w:hAnsi="Times New Roman" w:cs="Times New Roman"/>
          <w:b/>
          <w:bCs/>
          <w:color w:val="000000"/>
          <w:sz w:val="28"/>
          <w:szCs w:val="28"/>
          <w:lang w:val="kk-KZ" w:eastAsia="ru-RU"/>
        </w:rPr>
      </w:pPr>
    </w:p>
    <w:p w14:paraId="4316EBC1" w14:textId="77777777" w:rsidR="008043B9" w:rsidRPr="003F607E" w:rsidRDefault="008043B9" w:rsidP="008043B9">
      <w:pPr>
        <w:pStyle w:val="a3"/>
        <w:numPr>
          <w:ilvl w:val="0"/>
          <w:numId w:val="2"/>
        </w:numPr>
        <w:spacing w:after="0" w:line="240" w:lineRule="auto"/>
        <w:jc w:val="both"/>
        <w:rPr>
          <w:rFonts w:ascii="Times New Roman" w:hAnsi="Times New Roman" w:cs="Times New Roman"/>
          <w:sz w:val="28"/>
          <w:szCs w:val="28"/>
        </w:rPr>
      </w:pPr>
      <w:r w:rsidRPr="003F607E">
        <w:rPr>
          <w:rFonts w:ascii="Times New Roman" w:hAnsi="Times New Roman" w:cs="Times New Roman"/>
          <w:sz w:val="28"/>
          <w:szCs w:val="28"/>
        </w:rPr>
        <w:t>Гусева Т.Г., Садофьев А.А. Имидж и харизма как важнейшие инструменты лидера//Вестник</w:t>
      </w:r>
      <w:r w:rsidRPr="003F607E">
        <w:rPr>
          <w:rFonts w:ascii="Times New Roman" w:hAnsi="Times New Roman" w:cs="Times New Roman"/>
          <w:spacing w:val="1"/>
          <w:sz w:val="28"/>
          <w:szCs w:val="28"/>
        </w:rPr>
        <w:t xml:space="preserve"> </w:t>
      </w:r>
      <w:r w:rsidRPr="003F607E">
        <w:rPr>
          <w:rFonts w:ascii="Times New Roman" w:hAnsi="Times New Roman" w:cs="Times New Roman"/>
          <w:sz w:val="28"/>
          <w:szCs w:val="28"/>
        </w:rPr>
        <w:t>АГУ/</w:t>
      </w:r>
      <w:r w:rsidRPr="003F607E">
        <w:rPr>
          <w:rFonts w:ascii="Times New Roman" w:hAnsi="Times New Roman" w:cs="Times New Roman"/>
          <w:spacing w:val="1"/>
          <w:sz w:val="28"/>
          <w:szCs w:val="28"/>
        </w:rPr>
        <w:t xml:space="preserve"> </w:t>
      </w:r>
      <w:proofErr w:type="spellStart"/>
      <w:r w:rsidRPr="003F607E">
        <w:rPr>
          <w:rFonts w:ascii="Times New Roman" w:hAnsi="Times New Roman" w:cs="Times New Roman"/>
          <w:sz w:val="28"/>
          <w:szCs w:val="28"/>
        </w:rPr>
        <w:t>Cер</w:t>
      </w:r>
      <w:proofErr w:type="spellEnd"/>
      <w:r w:rsidRPr="003F607E">
        <w:rPr>
          <w:rFonts w:ascii="Times New Roman" w:hAnsi="Times New Roman" w:cs="Times New Roman"/>
          <w:sz w:val="28"/>
          <w:szCs w:val="28"/>
        </w:rPr>
        <w:t>.</w:t>
      </w:r>
      <w:r w:rsidRPr="003F607E">
        <w:rPr>
          <w:rFonts w:ascii="Times New Roman" w:hAnsi="Times New Roman" w:cs="Times New Roman"/>
          <w:spacing w:val="1"/>
          <w:sz w:val="28"/>
          <w:szCs w:val="28"/>
        </w:rPr>
        <w:t xml:space="preserve"> </w:t>
      </w:r>
      <w:r w:rsidRPr="003F607E">
        <w:rPr>
          <w:rFonts w:ascii="Times New Roman" w:hAnsi="Times New Roman" w:cs="Times New Roman"/>
          <w:sz w:val="28"/>
          <w:szCs w:val="28"/>
        </w:rPr>
        <w:t>«Экономика».</w:t>
      </w:r>
      <w:r w:rsidRPr="003F607E">
        <w:rPr>
          <w:rFonts w:ascii="Times New Roman" w:hAnsi="Times New Roman" w:cs="Times New Roman"/>
          <w:spacing w:val="1"/>
          <w:sz w:val="28"/>
          <w:szCs w:val="28"/>
        </w:rPr>
        <w:t xml:space="preserve"> </w:t>
      </w:r>
      <w:r w:rsidRPr="003F607E">
        <w:rPr>
          <w:rFonts w:ascii="Times New Roman" w:hAnsi="Times New Roman" w:cs="Times New Roman"/>
          <w:sz w:val="28"/>
          <w:szCs w:val="28"/>
        </w:rPr>
        <w:t>Выпуск</w:t>
      </w:r>
      <w:r w:rsidRPr="003F607E">
        <w:rPr>
          <w:rFonts w:ascii="Times New Roman" w:hAnsi="Times New Roman" w:cs="Times New Roman"/>
          <w:spacing w:val="1"/>
          <w:sz w:val="28"/>
          <w:szCs w:val="28"/>
        </w:rPr>
        <w:t xml:space="preserve"> </w:t>
      </w:r>
      <w:r w:rsidRPr="003F607E">
        <w:rPr>
          <w:rFonts w:ascii="Times New Roman" w:hAnsi="Times New Roman" w:cs="Times New Roman"/>
          <w:sz w:val="28"/>
          <w:szCs w:val="28"/>
        </w:rPr>
        <w:t>4</w:t>
      </w:r>
      <w:r w:rsidRPr="003F607E">
        <w:rPr>
          <w:rFonts w:ascii="Times New Roman" w:hAnsi="Times New Roman" w:cs="Times New Roman"/>
          <w:spacing w:val="1"/>
          <w:sz w:val="28"/>
          <w:szCs w:val="28"/>
        </w:rPr>
        <w:t xml:space="preserve"> </w:t>
      </w:r>
      <w:r w:rsidRPr="003F607E">
        <w:rPr>
          <w:rFonts w:ascii="Times New Roman" w:hAnsi="Times New Roman" w:cs="Times New Roman"/>
          <w:sz w:val="28"/>
          <w:szCs w:val="28"/>
        </w:rPr>
        <w:t>(250)</w:t>
      </w:r>
      <w:r w:rsidRPr="003F607E">
        <w:rPr>
          <w:rFonts w:ascii="Times New Roman" w:hAnsi="Times New Roman" w:cs="Times New Roman"/>
          <w:spacing w:val="1"/>
          <w:sz w:val="28"/>
          <w:szCs w:val="28"/>
        </w:rPr>
        <w:t xml:space="preserve"> </w:t>
      </w:r>
      <w:r w:rsidRPr="003F607E">
        <w:rPr>
          <w:rFonts w:ascii="Times New Roman" w:hAnsi="Times New Roman" w:cs="Times New Roman"/>
          <w:sz w:val="28"/>
          <w:szCs w:val="28"/>
        </w:rPr>
        <w:t>2019</w:t>
      </w:r>
      <w:r w:rsidRPr="003F607E">
        <w:rPr>
          <w:rFonts w:ascii="Times New Roman" w:hAnsi="Times New Roman" w:cs="Times New Roman"/>
          <w:sz w:val="28"/>
          <w:szCs w:val="28"/>
          <w:lang w:val="kk-KZ"/>
        </w:rPr>
        <w:t xml:space="preserve">, </w:t>
      </w:r>
      <w:r w:rsidRPr="003F607E">
        <w:rPr>
          <w:rFonts w:ascii="Times New Roman" w:hAnsi="Times New Roman" w:cs="Times New Roman"/>
          <w:sz w:val="28"/>
          <w:szCs w:val="28"/>
        </w:rPr>
        <w:t>6б.</w:t>
      </w:r>
    </w:p>
    <w:p w14:paraId="615F2121" w14:textId="77777777" w:rsidR="008043B9" w:rsidRPr="003F607E" w:rsidRDefault="008043B9" w:rsidP="008043B9">
      <w:pPr>
        <w:pStyle w:val="a3"/>
        <w:numPr>
          <w:ilvl w:val="0"/>
          <w:numId w:val="2"/>
        </w:num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val="kk-KZ" w:eastAsia="ru-RU"/>
        </w:rPr>
        <w:t xml:space="preserve"> модуль. «Заманауи мектеп басшысының кәсіби мәртебесі және имиджі». Тыңдаушыға арналған нұсқаулық 2023, </w:t>
      </w:r>
      <w:r>
        <w:rPr>
          <w:rFonts w:ascii="Times New Roman" w:eastAsia="Times New Roman" w:hAnsi="Times New Roman" w:cs="Times New Roman"/>
          <w:color w:val="000000"/>
          <w:sz w:val="28"/>
          <w:szCs w:val="28"/>
          <w:lang w:eastAsia="ru-RU"/>
        </w:rPr>
        <w:t>55б.</w:t>
      </w:r>
    </w:p>
    <w:p w14:paraId="1986DCE9" w14:textId="77777777" w:rsidR="008043B9" w:rsidRPr="003F607E" w:rsidRDefault="008043B9" w:rsidP="008043B9">
      <w:pPr>
        <w:pStyle w:val="a3"/>
        <w:numPr>
          <w:ilvl w:val="0"/>
          <w:numId w:val="2"/>
        </w:num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9 модуль. «Білім беру үрдісіндегі цифрландыру». Тыңдаушыға арналған нұсқаулық, 202</w:t>
      </w:r>
      <w:r>
        <w:rPr>
          <w:rFonts w:ascii="Times New Roman" w:eastAsia="Times New Roman" w:hAnsi="Times New Roman" w:cs="Times New Roman"/>
          <w:color w:val="000000"/>
          <w:sz w:val="28"/>
          <w:szCs w:val="28"/>
          <w:lang w:eastAsia="ru-RU"/>
        </w:rPr>
        <w:t>3, 7б.</w:t>
      </w:r>
    </w:p>
    <w:p w14:paraId="65D59C07"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4ECF9A06"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0D54BE16"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070D06AC"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19C59C33"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4D060E58"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7C611A2F"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34368392"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2A6253AE"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1930F34F"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05F2E0EA"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51AB21DC"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2D3EDF3F"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6007440F"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11CADAEE"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2E3D8A05"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09E4A614"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23C412F3"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3417CB45"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0FDDEB7D"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4F9FD095"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4111CA7B" w14:textId="77777777" w:rsidR="008043B9" w:rsidRDefault="008043B9" w:rsidP="008043B9">
      <w:pPr>
        <w:spacing w:after="0" w:line="240" w:lineRule="auto"/>
        <w:jc w:val="both"/>
        <w:rPr>
          <w:rFonts w:ascii="Times New Roman" w:eastAsia="Times New Roman" w:hAnsi="Times New Roman" w:cs="Times New Roman"/>
          <w:color w:val="000000"/>
          <w:sz w:val="28"/>
          <w:szCs w:val="28"/>
          <w:lang w:val="kk-KZ" w:eastAsia="ru-RU"/>
        </w:rPr>
      </w:pPr>
    </w:p>
    <w:p w14:paraId="7F459AB7" w14:textId="77777777" w:rsidR="00DB520C" w:rsidRDefault="00DB520C"/>
    <w:sectPr w:rsidR="00DB5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A50609"/>
    <w:multiLevelType w:val="hybridMultilevel"/>
    <w:tmpl w:val="149AACE2"/>
    <w:lvl w:ilvl="0" w:tplc="16F407DE">
      <w:start w:val="1"/>
      <w:numFmt w:val="decimal"/>
      <w:lvlText w:val="%1."/>
      <w:lvlJc w:val="left"/>
      <w:pPr>
        <w:ind w:left="795" w:hanging="43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21228C"/>
    <w:multiLevelType w:val="hybridMultilevel"/>
    <w:tmpl w:val="0916D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4A"/>
    <w:rsid w:val="004C2E4A"/>
    <w:rsid w:val="008043B9"/>
    <w:rsid w:val="00DB5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11EF3-D35E-4F76-AF8E-4598AF20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3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04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1.</a:t>
            </a:r>
            <a:r>
              <a:rPr lang="ru-RU" sz="1200">
                <a:solidFill>
                  <a:sysClr val="windowText" lastClr="000000"/>
                </a:solidFill>
                <a:latin typeface="Times New Roman" panose="02020603050405020304" pitchFamily="18" charset="0"/>
                <a:cs typeface="Times New Roman" panose="02020603050405020304" pitchFamily="18" charset="0"/>
              </a:rPr>
              <a:t>Технологияларды білу (ТК)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TPACK!$A$8</c:f>
              <c:strCache>
                <c:ptCount val="1"/>
                <c:pt idx="0">
                  <c:v>1.Технологияларды білу (ТК)</c:v>
                </c:pt>
              </c:strCache>
            </c:strRef>
          </c:tx>
          <c:spPr>
            <a:ln>
              <a:noFill/>
            </a:ln>
          </c:spPr>
          <c:dPt>
            <c:idx val="0"/>
            <c:bubble3D val="0"/>
            <c:spPr>
              <a:solidFill>
                <a:schemeClr val="accent1"/>
              </a:solidFill>
              <a:ln w="19050">
                <a:noFill/>
              </a:ln>
              <a:effectLst/>
            </c:spPr>
            <c:extLst>
              <c:ext xmlns:c16="http://schemas.microsoft.com/office/drawing/2014/chart" uri="{C3380CC4-5D6E-409C-BE32-E72D297353CC}">
                <c16:uniqueId val="{00000001-16C4-4E49-BEB4-3E42FB69A655}"/>
              </c:ext>
            </c:extLst>
          </c:dPt>
          <c:dPt>
            <c:idx val="1"/>
            <c:bubble3D val="0"/>
            <c:spPr>
              <a:solidFill>
                <a:srgbClr val="D75E89"/>
              </a:solidFill>
              <a:ln w="19050">
                <a:noFill/>
              </a:ln>
              <a:effectLst/>
            </c:spPr>
            <c:extLst>
              <c:ext xmlns:c16="http://schemas.microsoft.com/office/drawing/2014/chart" uri="{C3380CC4-5D6E-409C-BE32-E72D297353CC}">
                <c16:uniqueId val="{00000003-16C4-4E49-BEB4-3E42FB69A655}"/>
              </c:ext>
            </c:extLst>
          </c:dPt>
          <c:dPt>
            <c:idx val="2"/>
            <c:bubble3D val="0"/>
            <c:spPr>
              <a:solidFill>
                <a:schemeClr val="bg1"/>
              </a:solidFill>
              <a:ln w="19050">
                <a:noFill/>
              </a:ln>
              <a:effectLst/>
            </c:spPr>
            <c:extLst>
              <c:ext xmlns:c16="http://schemas.microsoft.com/office/drawing/2014/chart" uri="{C3380CC4-5D6E-409C-BE32-E72D297353CC}">
                <c16:uniqueId val="{00000005-16C4-4E49-BEB4-3E42FB69A655}"/>
              </c:ext>
            </c:extLst>
          </c:dPt>
          <c:dLbls>
            <c:dLbl>
              <c:idx val="2"/>
              <c:delete val="1"/>
              <c:extLst>
                <c:ext xmlns:c15="http://schemas.microsoft.com/office/drawing/2012/chart" uri="{CE6537A1-D6FC-4f65-9D91-7224C49458BB}"/>
                <c:ext xmlns:c16="http://schemas.microsoft.com/office/drawing/2014/chart" uri="{C3380CC4-5D6E-409C-BE32-E72D297353CC}">
                  <c16:uniqueId val="{00000005-16C4-4E49-BEB4-3E42FB69A6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(TPACK!$B$8,TPACK!$E$8,TPACK!$G$8)</c:f>
              <c:numCache>
                <c:formatCode>0.0</c:formatCode>
                <c:ptCount val="3"/>
                <c:pt idx="1">
                  <c:v>35.980392156862742</c:v>
                </c:pt>
                <c:pt idx="2">
                  <c:v>64.019607843137265</c:v>
                </c:pt>
              </c:numCache>
            </c:numRef>
          </c:val>
          <c:extLst>
            <c:ext xmlns:c16="http://schemas.microsoft.com/office/drawing/2014/chart" uri="{C3380CC4-5D6E-409C-BE32-E72D297353CC}">
              <c16:uniqueId val="{00000006-16C4-4E49-BEB4-3E42FB69A65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2. Мазмұнды білу (СК)</a:t>
            </a:r>
          </a:p>
        </c:rich>
      </c:tx>
      <c:layout>
        <c:manualLayout>
          <c:xMode val="edge"/>
          <c:yMode val="edge"/>
          <c:x val="0.11279955733363781"/>
          <c:y val="5.4326736515327899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TPACK!$A$9</c:f>
              <c:strCache>
                <c:ptCount val="1"/>
                <c:pt idx="0">
                  <c:v>2. Мазмұнды білу (СК)</c:v>
                </c:pt>
              </c:strCache>
            </c:strRef>
          </c:tx>
          <c:spPr>
            <a:ln>
              <a:noFill/>
            </a:ln>
          </c:spPr>
          <c:dPt>
            <c:idx val="0"/>
            <c:bubble3D val="0"/>
            <c:spPr>
              <a:solidFill>
                <a:schemeClr val="accent1"/>
              </a:solidFill>
              <a:ln w="19050">
                <a:noFill/>
              </a:ln>
              <a:effectLst/>
            </c:spPr>
            <c:extLst>
              <c:ext xmlns:c16="http://schemas.microsoft.com/office/drawing/2014/chart" uri="{C3380CC4-5D6E-409C-BE32-E72D297353CC}">
                <c16:uniqueId val="{00000001-9B4A-43F8-83B4-3A2E1FF803A2}"/>
              </c:ext>
            </c:extLst>
          </c:dPt>
          <c:dPt>
            <c:idx val="1"/>
            <c:bubble3D val="0"/>
            <c:spPr>
              <a:solidFill>
                <a:srgbClr val="FFD040"/>
              </a:solidFill>
              <a:ln w="19050">
                <a:noFill/>
              </a:ln>
              <a:effectLst/>
            </c:spPr>
            <c:extLst>
              <c:ext xmlns:c16="http://schemas.microsoft.com/office/drawing/2014/chart" uri="{C3380CC4-5D6E-409C-BE32-E72D297353CC}">
                <c16:uniqueId val="{00000003-9B4A-43F8-83B4-3A2E1FF803A2}"/>
              </c:ext>
            </c:extLst>
          </c:dPt>
          <c:dPt>
            <c:idx val="2"/>
            <c:bubble3D val="0"/>
            <c:spPr>
              <a:solidFill>
                <a:schemeClr val="bg1"/>
              </a:solidFill>
              <a:ln w="19050">
                <a:noFill/>
              </a:ln>
              <a:effectLst/>
            </c:spPr>
            <c:extLst>
              <c:ext xmlns:c16="http://schemas.microsoft.com/office/drawing/2014/chart" uri="{C3380CC4-5D6E-409C-BE32-E72D297353CC}">
                <c16:uniqueId val="{00000005-9B4A-43F8-83B4-3A2E1FF803A2}"/>
              </c:ext>
            </c:extLst>
          </c:dPt>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4A-43F8-83B4-3A2E1FF803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val>
            <c:numRef>
              <c:f>(TPACK!$B$9,TPACK!$E$9,TPACK!$G$9)</c:f>
              <c:numCache>
                <c:formatCode>0.0</c:formatCode>
                <c:ptCount val="3"/>
                <c:pt idx="1">
                  <c:v>78.970588235294116</c:v>
                </c:pt>
                <c:pt idx="2">
                  <c:v>21.029411764705884</c:v>
                </c:pt>
              </c:numCache>
            </c:numRef>
          </c:val>
          <c:extLst>
            <c:ext xmlns:c16="http://schemas.microsoft.com/office/drawing/2014/chart" uri="{C3380CC4-5D6E-409C-BE32-E72D297353CC}">
              <c16:uniqueId val="{00000006-9B4A-43F8-83B4-3A2E1FF803A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3. Педагогикалық білім (РК)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TPACK!$A$10</c:f>
              <c:strCache>
                <c:ptCount val="1"/>
                <c:pt idx="0">
                  <c:v>3. Педагогикалық білім (РК)</c:v>
                </c:pt>
              </c:strCache>
            </c:strRef>
          </c:tx>
          <c:spPr>
            <a:ln>
              <a:noFill/>
            </a:ln>
          </c:spPr>
          <c:dPt>
            <c:idx val="0"/>
            <c:bubble3D val="0"/>
            <c:spPr>
              <a:solidFill>
                <a:schemeClr val="accent1"/>
              </a:solidFill>
              <a:ln w="19050">
                <a:noFill/>
              </a:ln>
              <a:effectLst/>
            </c:spPr>
            <c:extLst>
              <c:ext xmlns:c16="http://schemas.microsoft.com/office/drawing/2014/chart" uri="{C3380CC4-5D6E-409C-BE32-E72D297353CC}">
                <c16:uniqueId val="{00000001-09F7-4F2F-8F41-E41D6F523F23}"/>
              </c:ext>
            </c:extLst>
          </c:dPt>
          <c:dPt>
            <c:idx val="1"/>
            <c:bubble3D val="0"/>
            <c:spPr>
              <a:solidFill>
                <a:srgbClr val="6D91D1"/>
              </a:solidFill>
              <a:ln w="19050">
                <a:noFill/>
              </a:ln>
              <a:effectLst/>
            </c:spPr>
            <c:extLst>
              <c:ext xmlns:c16="http://schemas.microsoft.com/office/drawing/2014/chart" uri="{C3380CC4-5D6E-409C-BE32-E72D297353CC}">
                <c16:uniqueId val="{00000003-09F7-4F2F-8F41-E41D6F523F23}"/>
              </c:ext>
            </c:extLst>
          </c:dPt>
          <c:dPt>
            <c:idx val="2"/>
            <c:bubble3D val="0"/>
            <c:spPr>
              <a:solidFill>
                <a:schemeClr val="bg1"/>
              </a:solidFill>
              <a:ln w="19050">
                <a:noFill/>
              </a:ln>
              <a:effectLst/>
            </c:spPr>
            <c:extLst>
              <c:ext xmlns:c16="http://schemas.microsoft.com/office/drawing/2014/chart" uri="{C3380CC4-5D6E-409C-BE32-E72D297353CC}">
                <c16:uniqueId val="{00000005-09F7-4F2F-8F41-E41D6F523F2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(TPACK!$B$10,TPACK!$E$10,TPACK!$G$10)</c:f>
              <c:numCache>
                <c:formatCode>0.0</c:formatCode>
                <c:ptCount val="3"/>
                <c:pt idx="1">
                  <c:v>94.460784313725483</c:v>
                </c:pt>
                <c:pt idx="2">
                  <c:v>5.5392156862745168</c:v>
                </c:pt>
              </c:numCache>
            </c:numRef>
          </c:val>
          <c:extLst>
            <c:ext xmlns:c16="http://schemas.microsoft.com/office/drawing/2014/chart" uri="{C3380CC4-5D6E-409C-BE32-E72D297353CC}">
              <c16:uniqueId val="{00000006-09F7-4F2F-8F41-E41D6F523F2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kk-KZ">
                <a:solidFill>
                  <a:sysClr val="windowText" lastClr="000000"/>
                </a:solidFill>
                <a:latin typeface="Times New Roman" panose="02020603050405020304" pitchFamily="18" charset="0"/>
                <a:cs typeface="Times New Roman" panose="02020603050405020304" pitchFamily="18" charset="0"/>
              </a:rPr>
              <a:t>"Цифрлық азамат"</a:t>
            </a:r>
            <a:endParaRPr lang="ru-RU">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36124817731116948"/>
          <c:y val="0.30373703287089115"/>
          <c:w val="0.32842975357247012"/>
          <c:h val="0.56302243469566304"/>
        </c:manualLayout>
      </c:layout>
      <c:radarChart>
        <c:radarStyle val="marker"/>
        <c:varyColors val="0"/>
        <c:ser>
          <c:idx val="0"/>
          <c:order val="0"/>
          <c:tx>
            <c:strRef>
              <c:f>Лист1!$B$1</c:f>
              <c:strCache>
                <c:ptCount val="1"/>
                <c:pt idx="0">
                  <c:v>базалық</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0"/>
              <c:layout>
                <c:manualLayout>
                  <c:x val="5.3240740740740741E-2"/>
                  <c:y val="5.15873015873015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839-45C8-AEBC-B0BBED1AC5AA}"/>
                </c:ext>
              </c:extLst>
            </c:dLbl>
            <c:dLbl>
              <c:idx val="1"/>
              <c:layout>
                <c:manualLayout>
                  <c:x val="-1.3888888888888805E-2"/>
                  <c:y val="-5.9523809523809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39-45C8-AEBC-B0BBED1AC5AA}"/>
                </c:ext>
              </c:extLst>
            </c:dLbl>
            <c:dLbl>
              <c:idx val="2"/>
              <c:layout>
                <c:manualLayout>
                  <c:x val="5.0925925925925923E-2"/>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39-45C8-AEBC-B0BBED1AC5AA}"/>
                </c:ext>
              </c:extLst>
            </c:dLbl>
            <c:dLbl>
              <c:idx val="3"/>
              <c:layout>
                <c:manualLayout>
                  <c:x val="2.3148148148148147E-3"/>
                  <c:y val="-7.14285714285715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39-45C8-AEBC-B0BBED1AC5A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Ақпараттық сауаттылық</c:v>
                </c:pt>
                <c:pt idx="1">
                  <c:v>Коммуникативтік сауаттылық</c:v>
                </c:pt>
                <c:pt idx="2">
                  <c:v>Цифрлық контент құру</c:v>
                </c:pt>
                <c:pt idx="3">
                  <c:v>Цифрлық ортада мәселелерді шешу мен қауіпсіздік </c:v>
                </c:pt>
              </c:strCache>
            </c:strRef>
          </c:cat>
          <c:val>
            <c:numRef>
              <c:f>Лист1!$B$2:$B$5</c:f>
              <c:numCache>
                <c:formatCode>General</c:formatCode>
                <c:ptCount val="4"/>
                <c:pt idx="0">
                  <c:v>73</c:v>
                </c:pt>
                <c:pt idx="1">
                  <c:v>72</c:v>
                </c:pt>
                <c:pt idx="2">
                  <c:v>74</c:v>
                </c:pt>
                <c:pt idx="3">
                  <c:v>76</c:v>
                </c:pt>
              </c:numCache>
            </c:numRef>
          </c:val>
          <c:extLst>
            <c:ext xmlns:c16="http://schemas.microsoft.com/office/drawing/2014/chart" uri="{C3380CC4-5D6E-409C-BE32-E72D297353CC}">
              <c16:uniqueId val="{00000004-1839-45C8-AEBC-B0BBED1AC5AA}"/>
            </c:ext>
          </c:extLst>
        </c:ser>
        <c:ser>
          <c:idx val="1"/>
          <c:order val="1"/>
          <c:tx>
            <c:strRef>
              <c:f>Лист1!$C$1</c:f>
              <c:strCache>
                <c:ptCount val="1"/>
                <c:pt idx="0">
                  <c:v>ілгері</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Ақпараттық сауаттылық</c:v>
                </c:pt>
                <c:pt idx="1">
                  <c:v>Коммуникативтік сауаттылық</c:v>
                </c:pt>
                <c:pt idx="2">
                  <c:v>Цифрлық контент құру</c:v>
                </c:pt>
                <c:pt idx="3">
                  <c:v>Цифрлық ортада мәселелерді шешу мен қауіпсіздік </c:v>
                </c:pt>
              </c:strCache>
            </c:strRef>
          </c:cat>
          <c:val>
            <c:numRef>
              <c:f>Лист1!$C$2:$C$5</c:f>
              <c:numCache>
                <c:formatCode>General</c:formatCode>
                <c:ptCount val="4"/>
                <c:pt idx="0">
                  <c:v>27</c:v>
                </c:pt>
                <c:pt idx="1">
                  <c:v>28</c:v>
                </c:pt>
                <c:pt idx="2">
                  <c:v>26</c:v>
                </c:pt>
                <c:pt idx="3">
                  <c:v>24</c:v>
                </c:pt>
              </c:numCache>
            </c:numRef>
          </c:val>
          <c:extLst>
            <c:ext xmlns:c16="http://schemas.microsoft.com/office/drawing/2014/chart" uri="{C3380CC4-5D6E-409C-BE32-E72D297353CC}">
              <c16:uniqueId val="{00000005-1839-45C8-AEBC-B0BBED1AC5AA}"/>
            </c:ext>
          </c:extLst>
        </c:ser>
        <c:dLbls>
          <c:showLegendKey val="0"/>
          <c:showVal val="0"/>
          <c:showCatName val="0"/>
          <c:showSerName val="0"/>
          <c:showPercent val="0"/>
          <c:showBubbleSize val="0"/>
        </c:dLbls>
        <c:axId val="783245343"/>
        <c:axId val="1081460415"/>
      </c:radarChart>
      <c:catAx>
        <c:axId val="78324534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ru-RU"/>
          </a:p>
        </c:txPr>
        <c:crossAx val="1081460415"/>
        <c:crosses val="autoZero"/>
        <c:auto val="1"/>
        <c:lblAlgn val="ctr"/>
        <c:lblOffset val="100"/>
        <c:noMultiLvlLbl val="0"/>
      </c:catAx>
      <c:valAx>
        <c:axId val="108146041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8324534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5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2024-02-27T09:51:00Z</dcterms:created>
  <dcterms:modified xsi:type="dcterms:W3CDTF">2024-02-27T09:51:00Z</dcterms:modified>
</cp:coreProperties>
</file>